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4E" w:rsidRDefault="00BD3F4E" w:rsidP="00C8458D">
      <w:pPr>
        <w:ind w:firstLine="4820"/>
      </w:pPr>
      <w:r>
        <w:t>PATVIRTINTA</w:t>
      </w:r>
    </w:p>
    <w:p w:rsidR="00BD3F4E" w:rsidRPr="00BD58E2" w:rsidRDefault="00BD3F4E" w:rsidP="00C8458D">
      <w:pPr>
        <w:pStyle w:val="Antrat1"/>
        <w:ind w:left="4320" w:firstLine="500"/>
        <w:jc w:val="both"/>
        <w:rPr>
          <w:rFonts w:ascii="Times New Roman" w:hAnsi="Times New Roman" w:cs="Times New Roman"/>
          <w:b w:val="0"/>
          <w:i w:val="0"/>
          <w:sz w:val="22"/>
          <w:szCs w:val="22"/>
        </w:rPr>
      </w:pPr>
      <w:r w:rsidRPr="00BD58E2">
        <w:rPr>
          <w:rFonts w:ascii="Times New Roman" w:hAnsi="Times New Roman" w:cs="Times New Roman"/>
          <w:b w:val="0"/>
          <w:i w:val="0"/>
          <w:sz w:val="22"/>
          <w:szCs w:val="22"/>
        </w:rPr>
        <w:t>Lietuvos liaudies kultūros centro</w:t>
      </w:r>
      <w:r w:rsidR="0058385F" w:rsidRPr="00BD58E2">
        <w:rPr>
          <w:rFonts w:ascii="Times New Roman" w:hAnsi="Times New Roman" w:cs="Times New Roman"/>
          <w:b w:val="0"/>
          <w:i w:val="0"/>
          <w:sz w:val="22"/>
          <w:szCs w:val="22"/>
        </w:rPr>
        <w:t xml:space="preserve"> </w:t>
      </w:r>
    </w:p>
    <w:p w:rsidR="00BD3F4E" w:rsidRPr="00AB6ABD" w:rsidRDefault="0058385F" w:rsidP="00AB6ABD">
      <w:pPr>
        <w:pStyle w:val="Antrat1"/>
        <w:ind w:left="4320" w:firstLine="500"/>
        <w:jc w:val="both"/>
        <w:rPr>
          <w:b w:val="0"/>
          <w:i w:val="0"/>
          <w:sz w:val="24"/>
          <w:szCs w:val="24"/>
        </w:rPr>
      </w:pPr>
      <w:r w:rsidRPr="00BD58E2">
        <w:rPr>
          <w:rFonts w:ascii="Times New Roman" w:hAnsi="Times New Roman" w:cs="Times New Roman"/>
          <w:b w:val="0"/>
          <w:i w:val="0"/>
          <w:sz w:val="22"/>
          <w:szCs w:val="22"/>
        </w:rPr>
        <w:t xml:space="preserve">direktoriaus </w:t>
      </w:r>
      <w:r w:rsidR="001D1CB6">
        <w:rPr>
          <w:rFonts w:ascii="Times New Roman" w:hAnsi="Times New Roman" w:cs="Times New Roman"/>
          <w:b w:val="0"/>
          <w:i w:val="0"/>
          <w:sz w:val="22"/>
          <w:szCs w:val="22"/>
        </w:rPr>
        <w:t>2015</w:t>
      </w:r>
      <w:r w:rsidR="00F849C6" w:rsidRPr="00BD58E2">
        <w:rPr>
          <w:rFonts w:ascii="Times New Roman" w:hAnsi="Times New Roman" w:cs="Times New Roman"/>
          <w:b w:val="0"/>
          <w:i w:val="0"/>
          <w:sz w:val="22"/>
          <w:szCs w:val="22"/>
        </w:rPr>
        <w:t xml:space="preserve"> m. sausio</w:t>
      </w:r>
      <w:r w:rsidR="001D1CB6">
        <w:rPr>
          <w:rFonts w:ascii="Times New Roman" w:hAnsi="Times New Roman" w:cs="Times New Roman"/>
          <w:b w:val="0"/>
          <w:i w:val="0"/>
          <w:sz w:val="22"/>
          <w:szCs w:val="22"/>
        </w:rPr>
        <w:t xml:space="preserve"> </w:t>
      </w:r>
      <w:r w:rsidR="00996A2E">
        <w:rPr>
          <w:rFonts w:ascii="Times New Roman" w:hAnsi="Times New Roman" w:cs="Times New Roman"/>
          <w:b w:val="0"/>
          <w:i w:val="0"/>
          <w:sz w:val="22"/>
          <w:szCs w:val="22"/>
        </w:rPr>
        <w:t>20</w:t>
      </w:r>
      <w:r w:rsidR="00F849C6" w:rsidRPr="00BD58E2">
        <w:rPr>
          <w:rFonts w:ascii="Times New Roman" w:hAnsi="Times New Roman" w:cs="Times New Roman"/>
          <w:b w:val="0"/>
          <w:i w:val="0"/>
          <w:sz w:val="22"/>
          <w:szCs w:val="22"/>
        </w:rPr>
        <w:t xml:space="preserve"> d.</w:t>
      </w:r>
      <w:r w:rsidR="00BD3F4E" w:rsidRPr="00BD58E2">
        <w:rPr>
          <w:rFonts w:ascii="Times New Roman" w:hAnsi="Times New Roman" w:cs="Times New Roman"/>
          <w:i w:val="0"/>
          <w:sz w:val="22"/>
          <w:szCs w:val="22"/>
        </w:rPr>
        <w:t xml:space="preserve"> </w:t>
      </w:r>
      <w:r w:rsidR="00BD3F4E" w:rsidRPr="00BD58E2">
        <w:rPr>
          <w:rFonts w:ascii="Times New Roman" w:hAnsi="Times New Roman" w:cs="Times New Roman"/>
          <w:b w:val="0"/>
          <w:i w:val="0"/>
          <w:sz w:val="22"/>
          <w:szCs w:val="22"/>
        </w:rPr>
        <w:t>įsak</w:t>
      </w:r>
      <w:r w:rsidR="00F849C6" w:rsidRPr="00BD58E2">
        <w:rPr>
          <w:rFonts w:ascii="Times New Roman" w:hAnsi="Times New Roman" w:cs="Times New Roman"/>
          <w:b w:val="0"/>
          <w:i w:val="0"/>
          <w:sz w:val="22"/>
          <w:szCs w:val="22"/>
        </w:rPr>
        <w:t>ymu</w:t>
      </w:r>
      <w:r w:rsidR="00BD3F4E" w:rsidRPr="00BD58E2">
        <w:rPr>
          <w:rFonts w:ascii="Times New Roman" w:hAnsi="Times New Roman" w:cs="Times New Roman"/>
          <w:b w:val="0"/>
          <w:i w:val="0"/>
          <w:sz w:val="22"/>
          <w:szCs w:val="22"/>
        </w:rPr>
        <w:t xml:space="preserve"> Nr. </w:t>
      </w:r>
      <w:r w:rsidR="00B202E8">
        <w:rPr>
          <w:rFonts w:ascii="Times New Roman" w:hAnsi="Times New Roman" w:cs="Times New Roman"/>
          <w:b w:val="0"/>
          <w:i w:val="0"/>
          <w:sz w:val="22"/>
          <w:szCs w:val="22"/>
        </w:rPr>
        <w:t>V-10</w:t>
      </w:r>
    </w:p>
    <w:p w:rsidR="009E2DBB" w:rsidRDefault="009E2DBB" w:rsidP="00BD3F4E">
      <w:pPr>
        <w:jc w:val="center"/>
        <w:rPr>
          <w:szCs w:val="24"/>
        </w:rPr>
      </w:pPr>
    </w:p>
    <w:p w:rsidR="00BD3F4E" w:rsidRPr="0058385F" w:rsidRDefault="001D1CB6" w:rsidP="0058385F">
      <w:pPr>
        <w:jc w:val="center"/>
        <w:rPr>
          <w:b/>
          <w:szCs w:val="24"/>
        </w:rPr>
      </w:pPr>
      <w:r>
        <w:rPr>
          <w:b/>
          <w:szCs w:val="24"/>
        </w:rPr>
        <w:t>2018</w:t>
      </w:r>
      <w:r w:rsidR="00990FC7" w:rsidRPr="0058385F">
        <w:rPr>
          <w:b/>
          <w:szCs w:val="24"/>
        </w:rPr>
        <w:t xml:space="preserve"> </w:t>
      </w:r>
      <w:r w:rsidR="00F849C6" w:rsidRPr="0058385F">
        <w:rPr>
          <w:b/>
          <w:szCs w:val="24"/>
        </w:rPr>
        <w:t>M</w:t>
      </w:r>
      <w:r w:rsidR="00990FC7" w:rsidRPr="0058385F">
        <w:rPr>
          <w:b/>
          <w:szCs w:val="24"/>
        </w:rPr>
        <w:t>. DAINŲ ŠVENTĖ</w:t>
      </w:r>
      <w:r w:rsidR="002331C5" w:rsidRPr="0058385F">
        <w:rPr>
          <w:b/>
          <w:szCs w:val="24"/>
        </w:rPr>
        <w:t>S</w:t>
      </w:r>
      <w:r w:rsidR="00990FC7" w:rsidRPr="0058385F">
        <w:rPr>
          <w:b/>
          <w:szCs w:val="24"/>
        </w:rPr>
        <w:t xml:space="preserve"> </w:t>
      </w:r>
      <w:r w:rsidR="00E91036" w:rsidRPr="0058385F">
        <w:rPr>
          <w:b/>
          <w:szCs w:val="24"/>
        </w:rPr>
        <w:t>PROGRAM</w:t>
      </w:r>
      <w:r w:rsidR="006318C2" w:rsidRPr="0058385F">
        <w:rPr>
          <w:b/>
          <w:szCs w:val="24"/>
        </w:rPr>
        <w:t>Ų</w:t>
      </w:r>
      <w:r w:rsidR="00E91036" w:rsidRPr="0058385F">
        <w:rPr>
          <w:b/>
          <w:szCs w:val="24"/>
        </w:rPr>
        <w:t xml:space="preserve"> </w:t>
      </w:r>
      <w:r w:rsidR="002331C5" w:rsidRPr="0058385F">
        <w:rPr>
          <w:b/>
          <w:szCs w:val="24"/>
        </w:rPr>
        <w:t xml:space="preserve">IR </w:t>
      </w:r>
      <w:r w:rsidR="00E91036" w:rsidRPr="0058385F">
        <w:rPr>
          <w:b/>
          <w:szCs w:val="24"/>
        </w:rPr>
        <w:t>SCENARIJ</w:t>
      </w:r>
      <w:r w:rsidR="006318C2" w:rsidRPr="0058385F">
        <w:rPr>
          <w:b/>
          <w:szCs w:val="24"/>
        </w:rPr>
        <w:t>Ų</w:t>
      </w:r>
      <w:r w:rsidR="00E91036" w:rsidRPr="0058385F">
        <w:rPr>
          <w:b/>
          <w:szCs w:val="24"/>
        </w:rPr>
        <w:t xml:space="preserve"> </w:t>
      </w:r>
      <w:r w:rsidR="002331C5" w:rsidRPr="0058385F">
        <w:rPr>
          <w:b/>
          <w:szCs w:val="24"/>
        </w:rPr>
        <w:t>KONKURSO</w:t>
      </w:r>
    </w:p>
    <w:p w:rsidR="00BD3F4E" w:rsidRPr="00C47002" w:rsidRDefault="00C47002" w:rsidP="0058385F">
      <w:pPr>
        <w:jc w:val="center"/>
        <w:rPr>
          <w:b/>
          <w:spacing w:val="30"/>
          <w:szCs w:val="24"/>
        </w:rPr>
      </w:pPr>
      <w:r w:rsidRPr="00C47002">
        <w:rPr>
          <w:b/>
          <w:spacing w:val="30"/>
          <w:szCs w:val="24"/>
        </w:rPr>
        <w:t>NUOSTA</w:t>
      </w:r>
      <w:r w:rsidR="00BD3F4E" w:rsidRPr="00C47002">
        <w:rPr>
          <w:b/>
          <w:spacing w:val="30"/>
          <w:szCs w:val="24"/>
        </w:rPr>
        <w:t>TAI</w:t>
      </w:r>
    </w:p>
    <w:p w:rsidR="00BD3F4E" w:rsidRDefault="00BD3F4E" w:rsidP="0058385F">
      <w:pPr>
        <w:jc w:val="both"/>
        <w:rPr>
          <w:b/>
          <w:szCs w:val="24"/>
        </w:rPr>
      </w:pPr>
    </w:p>
    <w:p w:rsidR="0058385F" w:rsidRPr="00BD3F4E" w:rsidRDefault="0058385F" w:rsidP="0058385F">
      <w:pPr>
        <w:jc w:val="both"/>
        <w:rPr>
          <w:b/>
          <w:szCs w:val="24"/>
        </w:rPr>
      </w:pPr>
    </w:p>
    <w:p w:rsidR="00BD3F4E" w:rsidRPr="0058385F" w:rsidRDefault="000D6F3C" w:rsidP="0058385F">
      <w:pPr>
        <w:overflowPunct/>
        <w:autoSpaceDE/>
        <w:autoSpaceDN/>
        <w:adjustRightInd/>
        <w:jc w:val="center"/>
        <w:textAlignment w:val="auto"/>
        <w:rPr>
          <w:b/>
          <w:szCs w:val="24"/>
          <w:lang w:val="lt-LT"/>
        </w:rPr>
      </w:pPr>
      <w:r w:rsidRPr="0058385F">
        <w:rPr>
          <w:b/>
          <w:szCs w:val="24"/>
          <w:lang w:val="lt-LT"/>
        </w:rPr>
        <w:t>I.</w:t>
      </w:r>
      <w:r w:rsidR="00C47002">
        <w:rPr>
          <w:b/>
          <w:szCs w:val="24"/>
          <w:lang w:val="lt-LT"/>
        </w:rPr>
        <w:t xml:space="preserve"> </w:t>
      </w:r>
      <w:r w:rsidR="00BD3F4E" w:rsidRPr="0058385F">
        <w:rPr>
          <w:b/>
          <w:szCs w:val="24"/>
          <w:lang w:val="lt-LT"/>
        </w:rPr>
        <w:t>BENDROSIOS NUOSTATOS</w:t>
      </w:r>
    </w:p>
    <w:p w:rsidR="008A5F5C" w:rsidRDefault="008A5F5C" w:rsidP="0058385F">
      <w:pPr>
        <w:overflowPunct/>
        <w:autoSpaceDE/>
        <w:autoSpaceDN/>
        <w:adjustRightInd/>
        <w:jc w:val="both"/>
        <w:textAlignment w:val="auto"/>
        <w:rPr>
          <w:szCs w:val="24"/>
          <w:lang w:val="lt-LT"/>
        </w:rPr>
      </w:pPr>
    </w:p>
    <w:p w:rsidR="00BD3F4E" w:rsidRDefault="001D1CB6" w:rsidP="00E77F5F">
      <w:pPr>
        <w:numPr>
          <w:ilvl w:val="0"/>
          <w:numId w:val="17"/>
        </w:numPr>
        <w:tabs>
          <w:tab w:val="left" w:pos="426"/>
        </w:tabs>
        <w:overflowPunct/>
        <w:autoSpaceDE/>
        <w:autoSpaceDN/>
        <w:adjustRightInd/>
        <w:ind w:left="0" w:firstLine="0"/>
        <w:jc w:val="both"/>
        <w:textAlignment w:val="auto"/>
        <w:rPr>
          <w:szCs w:val="24"/>
          <w:lang w:val="lt-LT"/>
        </w:rPr>
      </w:pPr>
      <w:r>
        <w:rPr>
          <w:szCs w:val="24"/>
          <w:lang w:val="lt-LT"/>
        </w:rPr>
        <w:t>2018</w:t>
      </w:r>
      <w:r w:rsidR="00990FC7">
        <w:rPr>
          <w:szCs w:val="24"/>
          <w:lang w:val="lt-LT"/>
        </w:rPr>
        <w:t xml:space="preserve"> m. dainų šventė</w:t>
      </w:r>
      <w:r w:rsidR="00E91036">
        <w:rPr>
          <w:szCs w:val="24"/>
          <w:lang w:val="lt-LT"/>
        </w:rPr>
        <w:t>s</w:t>
      </w:r>
      <w:r w:rsidR="00990FC7">
        <w:rPr>
          <w:szCs w:val="24"/>
          <w:lang w:val="lt-LT"/>
        </w:rPr>
        <w:t xml:space="preserve"> </w:t>
      </w:r>
      <w:r w:rsidR="00E91036" w:rsidRPr="005F2C77">
        <w:rPr>
          <w:szCs w:val="24"/>
          <w:lang w:val="lt-LT"/>
        </w:rPr>
        <w:t>program</w:t>
      </w:r>
      <w:r w:rsidR="006318C2">
        <w:rPr>
          <w:szCs w:val="24"/>
          <w:lang w:val="lt-LT"/>
        </w:rPr>
        <w:t>ų</w:t>
      </w:r>
      <w:r w:rsidR="00E91036" w:rsidRPr="005F2C77">
        <w:rPr>
          <w:szCs w:val="24"/>
          <w:lang w:val="lt-LT"/>
        </w:rPr>
        <w:t xml:space="preserve"> ir scenarij</w:t>
      </w:r>
      <w:r w:rsidR="006318C2">
        <w:rPr>
          <w:szCs w:val="24"/>
          <w:lang w:val="lt-LT"/>
        </w:rPr>
        <w:t>ų</w:t>
      </w:r>
      <w:r w:rsidR="00E91036">
        <w:rPr>
          <w:szCs w:val="24"/>
          <w:lang w:val="lt-LT"/>
        </w:rPr>
        <w:t xml:space="preserve"> konkurso </w:t>
      </w:r>
      <w:r w:rsidR="00BD3F4E">
        <w:rPr>
          <w:szCs w:val="24"/>
          <w:lang w:val="lt-LT"/>
        </w:rPr>
        <w:t xml:space="preserve">nuostatai reglamentuoja konkurso tikslus, </w:t>
      </w:r>
      <w:r w:rsidR="00990FC7">
        <w:rPr>
          <w:szCs w:val="24"/>
          <w:lang w:val="lt-LT"/>
        </w:rPr>
        <w:t xml:space="preserve">dalyvius, sąlygas, </w:t>
      </w:r>
      <w:r w:rsidR="00BD3F4E" w:rsidRPr="009E2DBB">
        <w:rPr>
          <w:szCs w:val="24"/>
          <w:lang w:val="lt-LT"/>
        </w:rPr>
        <w:t>konkurso eigą</w:t>
      </w:r>
      <w:r w:rsidR="00990FC7">
        <w:rPr>
          <w:szCs w:val="24"/>
          <w:lang w:val="lt-LT"/>
        </w:rPr>
        <w:t>,</w:t>
      </w:r>
      <w:r w:rsidR="00BD3F4E" w:rsidRPr="009E2DBB">
        <w:rPr>
          <w:szCs w:val="24"/>
          <w:lang w:val="lt-LT"/>
        </w:rPr>
        <w:t xml:space="preserve"> </w:t>
      </w:r>
      <w:r w:rsidR="00990FC7" w:rsidRPr="009E2DBB">
        <w:rPr>
          <w:szCs w:val="24"/>
          <w:lang w:val="lt-LT"/>
        </w:rPr>
        <w:t xml:space="preserve">pateikimą ir </w:t>
      </w:r>
      <w:r w:rsidR="00990FC7">
        <w:rPr>
          <w:szCs w:val="24"/>
          <w:lang w:val="lt-LT"/>
        </w:rPr>
        <w:t>vertinimą.</w:t>
      </w:r>
    </w:p>
    <w:p w:rsidR="00990FC7" w:rsidRDefault="00990FC7" w:rsidP="00E77F5F">
      <w:pPr>
        <w:numPr>
          <w:ilvl w:val="0"/>
          <w:numId w:val="17"/>
        </w:numPr>
        <w:tabs>
          <w:tab w:val="left" w:pos="426"/>
        </w:tabs>
        <w:ind w:left="0" w:firstLine="0"/>
        <w:jc w:val="both"/>
        <w:rPr>
          <w:szCs w:val="24"/>
          <w:lang w:val="lt-LT"/>
        </w:rPr>
      </w:pPr>
      <w:r>
        <w:rPr>
          <w:szCs w:val="24"/>
          <w:lang w:val="lt-LT"/>
        </w:rPr>
        <w:t xml:space="preserve">Konkurso vykdytojas – </w:t>
      </w:r>
      <w:r w:rsidRPr="009838B3">
        <w:rPr>
          <w:szCs w:val="24"/>
          <w:lang w:val="lt-LT"/>
        </w:rPr>
        <w:t xml:space="preserve">Lietuvos liaudies kultūros centras </w:t>
      </w:r>
      <w:r>
        <w:rPr>
          <w:szCs w:val="24"/>
          <w:lang w:val="lt-LT"/>
        </w:rPr>
        <w:t>(</w:t>
      </w:r>
      <w:r w:rsidRPr="009838B3">
        <w:rPr>
          <w:szCs w:val="24"/>
          <w:lang w:val="lt-LT"/>
        </w:rPr>
        <w:t>Dainų švenčių organizavimo būstinė</w:t>
      </w:r>
      <w:r>
        <w:rPr>
          <w:szCs w:val="24"/>
          <w:lang w:val="lt-LT"/>
        </w:rPr>
        <w:t xml:space="preserve">; toliau </w:t>
      </w:r>
      <w:r w:rsidR="00F849C6">
        <w:rPr>
          <w:szCs w:val="24"/>
          <w:lang w:val="lt-LT"/>
        </w:rPr>
        <w:t>–</w:t>
      </w:r>
      <w:r>
        <w:rPr>
          <w:szCs w:val="24"/>
          <w:lang w:val="lt-LT"/>
        </w:rPr>
        <w:t xml:space="preserve"> Centras). </w:t>
      </w:r>
    </w:p>
    <w:p w:rsidR="00990FC7" w:rsidRPr="00C70893" w:rsidRDefault="00990FC7" w:rsidP="00E77F5F">
      <w:pPr>
        <w:numPr>
          <w:ilvl w:val="0"/>
          <w:numId w:val="17"/>
        </w:numPr>
        <w:tabs>
          <w:tab w:val="left" w:pos="426"/>
        </w:tabs>
        <w:overflowPunct/>
        <w:autoSpaceDE/>
        <w:autoSpaceDN/>
        <w:adjustRightInd/>
        <w:ind w:left="0" w:firstLine="0"/>
        <w:jc w:val="both"/>
        <w:textAlignment w:val="auto"/>
        <w:rPr>
          <w:szCs w:val="24"/>
          <w:lang w:val="lt-LT"/>
        </w:rPr>
      </w:pPr>
      <w:r w:rsidRPr="00C70893">
        <w:rPr>
          <w:szCs w:val="24"/>
          <w:lang w:val="lt-LT"/>
        </w:rPr>
        <w:t>Informacija apie konkursą skelbiama Centro internet</w:t>
      </w:r>
      <w:r w:rsidR="00F849C6" w:rsidRPr="00C70893">
        <w:rPr>
          <w:szCs w:val="24"/>
          <w:lang w:val="lt-LT"/>
        </w:rPr>
        <w:t>o</w:t>
      </w:r>
      <w:r w:rsidRPr="00C70893">
        <w:rPr>
          <w:szCs w:val="24"/>
          <w:lang w:val="lt-LT"/>
        </w:rPr>
        <w:t xml:space="preserve"> </w:t>
      </w:r>
      <w:r w:rsidR="00A61E81">
        <w:rPr>
          <w:szCs w:val="24"/>
          <w:lang w:val="lt-LT"/>
        </w:rPr>
        <w:t>svetainėje</w:t>
      </w:r>
      <w:r w:rsidRPr="00C70893">
        <w:rPr>
          <w:szCs w:val="24"/>
          <w:lang w:val="lt-LT"/>
        </w:rPr>
        <w:t xml:space="preserve"> </w:t>
      </w:r>
      <w:r w:rsidRPr="00415516">
        <w:rPr>
          <w:szCs w:val="24"/>
          <w:lang w:val="lt-LT"/>
        </w:rPr>
        <w:t>www.llkc.lt</w:t>
      </w:r>
      <w:r w:rsidRPr="00C70893">
        <w:rPr>
          <w:szCs w:val="24"/>
          <w:lang w:val="lt-LT"/>
        </w:rPr>
        <w:t>,</w:t>
      </w:r>
      <w:r w:rsidR="00C70893" w:rsidRPr="00C70893">
        <w:rPr>
          <w:szCs w:val="24"/>
          <w:lang w:val="lt-LT"/>
        </w:rPr>
        <w:t xml:space="preserve"> </w:t>
      </w:r>
      <w:r w:rsidRPr="00C70893">
        <w:rPr>
          <w:szCs w:val="24"/>
          <w:lang w:val="lt-LT"/>
        </w:rPr>
        <w:t>L</w:t>
      </w:r>
      <w:r w:rsidR="00F72D58">
        <w:rPr>
          <w:szCs w:val="24"/>
          <w:lang w:val="lt-LT"/>
        </w:rPr>
        <w:t xml:space="preserve">ietuvos </w:t>
      </w:r>
      <w:r w:rsidRPr="00C70893">
        <w:rPr>
          <w:szCs w:val="24"/>
          <w:lang w:val="lt-LT"/>
        </w:rPr>
        <w:t>R</w:t>
      </w:r>
      <w:r w:rsidR="00F72D58">
        <w:rPr>
          <w:szCs w:val="24"/>
          <w:lang w:val="lt-LT"/>
        </w:rPr>
        <w:t>espublikos</w:t>
      </w:r>
      <w:r w:rsidRPr="00C70893">
        <w:rPr>
          <w:szCs w:val="24"/>
          <w:lang w:val="lt-LT"/>
        </w:rPr>
        <w:t xml:space="preserve"> kultūros ministerijos, kūrybinių sąjungų </w:t>
      </w:r>
      <w:r w:rsidR="00415516">
        <w:rPr>
          <w:szCs w:val="24"/>
          <w:lang w:val="lt-LT"/>
        </w:rPr>
        <w:t>interneto svetainėse</w:t>
      </w:r>
      <w:r w:rsidRPr="00C70893">
        <w:rPr>
          <w:szCs w:val="24"/>
          <w:lang w:val="lt-LT"/>
        </w:rPr>
        <w:t>, spaudoje</w:t>
      </w:r>
      <w:r w:rsidR="00CE4262" w:rsidRPr="00C70893">
        <w:rPr>
          <w:szCs w:val="24"/>
          <w:lang w:val="lt-LT"/>
        </w:rPr>
        <w:t>.</w:t>
      </w:r>
    </w:p>
    <w:p w:rsidR="00990FC7" w:rsidRPr="00C70893" w:rsidRDefault="00990FC7" w:rsidP="00E77F5F">
      <w:pPr>
        <w:tabs>
          <w:tab w:val="left" w:pos="426"/>
        </w:tabs>
        <w:overflowPunct/>
        <w:autoSpaceDE/>
        <w:autoSpaceDN/>
        <w:adjustRightInd/>
        <w:textAlignment w:val="auto"/>
        <w:rPr>
          <w:szCs w:val="24"/>
          <w:lang w:val="lt-LT"/>
        </w:rPr>
      </w:pPr>
    </w:p>
    <w:p w:rsidR="00BD3F4E" w:rsidRPr="0058385F" w:rsidRDefault="00990FC7" w:rsidP="00E77F5F">
      <w:pPr>
        <w:tabs>
          <w:tab w:val="left" w:pos="426"/>
        </w:tabs>
        <w:overflowPunct/>
        <w:autoSpaceDE/>
        <w:autoSpaceDN/>
        <w:adjustRightInd/>
        <w:jc w:val="center"/>
        <w:textAlignment w:val="auto"/>
        <w:rPr>
          <w:b/>
          <w:szCs w:val="24"/>
          <w:lang w:val="lt-LT"/>
        </w:rPr>
      </w:pPr>
      <w:r w:rsidRPr="0058385F">
        <w:rPr>
          <w:b/>
          <w:szCs w:val="24"/>
          <w:lang w:val="lt-LT"/>
        </w:rPr>
        <w:t>II.</w:t>
      </w:r>
      <w:r w:rsidR="00C47002">
        <w:rPr>
          <w:b/>
          <w:szCs w:val="24"/>
          <w:lang w:val="lt-LT"/>
        </w:rPr>
        <w:t xml:space="preserve"> </w:t>
      </w:r>
      <w:r w:rsidR="00BD3F4E" w:rsidRPr="0058385F">
        <w:rPr>
          <w:b/>
          <w:szCs w:val="24"/>
          <w:lang w:val="lt-LT"/>
        </w:rPr>
        <w:t>TIKSLAI</w:t>
      </w:r>
    </w:p>
    <w:p w:rsidR="008A5F5C" w:rsidRDefault="008A5F5C" w:rsidP="00E77F5F">
      <w:pPr>
        <w:tabs>
          <w:tab w:val="left" w:pos="426"/>
        </w:tabs>
        <w:overflowPunct/>
        <w:autoSpaceDE/>
        <w:autoSpaceDN/>
        <w:adjustRightInd/>
        <w:ind w:left="360"/>
        <w:jc w:val="center"/>
        <w:textAlignment w:val="auto"/>
        <w:rPr>
          <w:b/>
          <w:szCs w:val="24"/>
          <w:lang w:val="lt-LT"/>
        </w:rPr>
      </w:pPr>
    </w:p>
    <w:p w:rsidR="00C47002" w:rsidRDefault="00E91036" w:rsidP="00E77F5F">
      <w:pPr>
        <w:numPr>
          <w:ilvl w:val="0"/>
          <w:numId w:val="17"/>
        </w:numPr>
        <w:tabs>
          <w:tab w:val="left" w:pos="426"/>
        </w:tabs>
        <w:ind w:left="0" w:firstLine="0"/>
        <w:jc w:val="both"/>
        <w:rPr>
          <w:szCs w:val="24"/>
          <w:lang w:val="lt-LT"/>
        </w:rPr>
      </w:pPr>
      <w:r>
        <w:rPr>
          <w:szCs w:val="24"/>
          <w:lang w:val="lt-LT"/>
        </w:rPr>
        <w:t>K</w:t>
      </w:r>
      <w:r w:rsidR="00BD3F4E" w:rsidRPr="009838B3">
        <w:rPr>
          <w:szCs w:val="24"/>
          <w:lang w:val="lt-LT"/>
        </w:rPr>
        <w:t>onkursu siekiama:</w:t>
      </w:r>
    </w:p>
    <w:p w:rsidR="00BD3F4E" w:rsidRPr="00C47002" w:rsidRDefault="00BD3F4E" w:rsidP="00E77F5F">
      <w:pPr>
        <w:numPr>
          <w:ilvl w:val="1"/>
          <w:numId w:val="17"/>
        </w:numPr>
        <w:tabs>
          <w:tab w:val="left" w:pos="426"/>
        </w:tabs>
        <w:ind w:left="0" w:firstLine="0"/>
        <w:jc w:val="both"/>
        <w:rPr>
          <w:szCs w:val="24"/>
          <w:lang w:val="lt-LT"/>
        </w:rPr>
      </w:pPr>
      <w:r w:rsidRPr="00C47002">
        <w:rPr>
          <w:szCs w:val="24"/>
          <w:lang w:val="lt-LT"/>
        </w:rPr>
        <w:t xml:space="preserve">tęsti </w:t>
      </w:r>
      <w:r w:rsidR="006318C2" w:rsidRPr="00C47002">
        <w:rPr>
          <w:szCs w:val="24"/>
          <w:lang w:val="lt-LT"/>
        </w:rPr>
        <w:t xml:space="preserve">Dainų švenčių </w:t>
      </w:r>
      <w:r w:rsidRPr="00C47002">
        <w:rPr>
          <w:szCs w:val="24"/>
          <w:lang w:val="lt-LT"/>
        </w:rPr>
        <w:t xml:space="preserve">tradiciją, </w:t>
      </w:r>
      <w:r w:rsidRPr="00C47002">
        <w:rPr>
          <w:lang w:val="lt-LT"/>
        </w:rPr>
        <w:t>įtraukt</w:t>
      </w:r>
      <w:r w:rsidR="00B760C7" w:rsidRPr="00C47002">
        <w:rPr>
          <w:lang w:val="lt-LT"/>
        </w:rPr>
        <w:t>ą</w:t>
      </w:r>
      <w:r w:rsidRPr="00C47002">
        <w:rPr>
          <w:lang w:val="lt-LT"/>
        </w:rPr>
        <w:t xml:space="preserve"> į UNESCO </w:t>
      </w:r>
      <w:r w:rsidR="00415516" w:rsidRPr="00C47002">
        <w:rPr>
          <w:lang w:val="lt-LT"/>
        </w:rPr>
        <w:t>Reprezentatyvųjį žmonijos nematerialaus kultūros paveldo sąrašą</w:t>
      </w:r>
      <w:r w:rsidR="00E013A4" w:rsidRPr="00C47002">
        <w:rPr>
          <w:lang w:val="lt-LT"/>
        </w:rPr>
        <w:t>;</w:t>
      </w:r>
    </w:p>
    <w:p w:rsidR="00BD3F4E" w:rsidRPr="00E013A4" w:rsidRDefault="00E013A4" w:rsidP="00E77F5F">
      <w:pPr>
        <w:numPr>
          <w:ilvl w:val="1"/>
          <w:numId w:val="17"/>
        </w:numPr>
        <w:tabs>
          <w:tab w:val="left" w:pos="426"/>
        </w:tabs>
        <w:ind w:left="0" w:firstLine="0"/>
        <w:jc w:val="both"/>
        <w:rPr>
          <w:szCs w:val="24"/>
          <w:lang w:val="lt-LT"/>
        </w:rPr>
      </w:pPr>
      <w:r>
        <w:rPr>
          <w:szCs w:val="24"/>
          <w:lang w:val="lt-LT"/>
        </w:rPr>
        <w:t xml:space="preserve">sukurti </w:t>
      </w:r>
      <w:r w:rsidR="00383932" w:rsidRPr="009838B3">
        <w:rPr>
          <w:szCs w:val="24"/>
          <w:lang w:val="lt-LT"/>
        </w:rPr>
        <w:t>prasmingą</w:t>
      </w:r>
      <w:r w:rsidR="00383932">
        <w:rPr>
          <w:szCs w:val="24"/>
          <w:lang w:val="lt-LT"/>
        </w:rPr>
        <w:t>,</w:t>
      </w:r>
      <w:r w:rsidR="00383932" w:rsidRPr="00E013A4">
        <w:rPr>
          <w:szCs w:val="24"/>
          <w:lang w:val="lt-LT"/>
        </w:rPr>
        <w:t xml:space="preserve"> </w:t>
      </w:r>
      <w:r w:rsidR="00B760C7">
        <w:rPr>
          <w:szCs w:val="24"/>
          <w:lang w:val="lt-LT"/>
        </w:rPr>
        <w:t>tradicijas ir modernias išraiškos priemones susiejantį</w:t>
      </w:r>
      <w:r w:rsidR="00BD3F4E" w:rsidRPr="00E013A4">
        <w:rPr>
          <w:szCs w:val="24"/>
          <w:lang w:val="lt-LT"/>
        </w:rPr>
        <w:t xml:space="preserve">, bendra idėja ir režisūriniu sprendimu </w:t>
      </w:r>
      <w:r>
        <w:rPr>
          <w:szCs w:val="24"/>
          <w:lang w:val="lt-LT"/>
        </w:rPr>
        <w:t>grindžiamą</w:t>
      </w:r>
      <w:r w:rsidR="00B760C7">
        <w:rPr>
          <w:szCs w:val="24"/>
          <w:lang w:val="lt-LT"/>
        </w:rPr>
        <w:t xml:space="preserve"> </w:t>
      </w:r>
      <w:r w:rsidR="00BD3F4E" w:rsidRPr="00E013A4">
        <w:rPr>
          <w:szCs w:val="24"/>
          <w:lang w:val="lt-LT"/>
        </w:rPr>
        <w:t>menin</w:t>
      </w:r>
      <w:r>
        <w:rPr>
          <w:szCs w:val="24"/>
          <w:lang w:val="lt-LT"/>
        </w:rPr>
        <w:t>į</w:t>
      </w:r>
      <w:r w:rsidR="00BD3F4E" w:rsidRPr="00E013A4">
        <w:rPr>
          <w:szCs w:val="24"/>
          <w:lang w:val="lt-LT"/>
        </w:rPr>
        <w:t xml:space="preserve"> </w:t>
      </w:r>
      <w:r w:rsidR="00242D36" w:rsidRPr="00E013A4">
        <w:rPr>
          <w:szCs w:val="24"/>
          <w:lang w:val="lt-LT"/>
        </w:rPr>
        <w:t>rengin</w:t>
      </w:r>
      <w:r>
        <w:rPr>
          <w:szCs w:val="24"/>
          <w:lang w:val="lt-LT"/>
        </w:rPr>
        <w:t>į</w:t>
      </w:r>
      <w:r w:rsidR="00BD3F4E" w:rsidRPr="00E013A4">
        <w:rPr>
          <w:szCs w:val="24"/>
          <w:lang w:val="lt-LT"/>
        </w:rPr>
        <w:t>;</w:t>
      </w:r>
    </w:p>
    <w:p w:rsidR="00BD3F4E" w:rsidRPr="00E013A4" w:rsidRDefault="003654A4" w:rsidP="00E77F5F">
      <w:pPr>
        <w:numPr>
          <w:ilvl w:val="1"/>
          <w:numId w:val="17"/>
        </w:numPr>
        <w:tabs>
          <w:tab w:val="left" w:pos="426"/>
        </w:tabs>
        <w:ind w:left="0" w:firstLine="0"/>
        <w:jc w:val="both"/>
        <w:rPr>
          <w:szCs w:val="24"/>
          <w:lang w:val="lt-LT"/>
        </w:rPr>
      </w:pPr>
      <w:r>
        <w:rPr>
          <w:szCs w:val="24"/>
          <w:lang w:val="lt-LT"/>
        </w:rPr>
        <w:t xml:space="preserve">į </w:t>
      </w:r>
      <w:r w:rsidR="00BD3F4E" w:rsidRPr="00E013A4">
        <w:rPr>
          <w:szCs w:val="24"/>
          <w:lang w:val="lt-LT"/>
        </w:rPr>
        <w:t>šventės kūrimo procesą į</w:t>
      </w:r>
      <w:r w:rsidR="00831B38">
        <w:rPr>
          <w:szCs w:val="24"/>
          <w:lang w:val="lt-LT"/>
        </w:rPr>
        <w:t>traukt</w:t>
      </w:r>
      <w:r w:rsidR="00BD3F4E" w:rsidRPr="00E013A4">
        <w:rPr>
          <w:szCs w:val="24"/>
          <w:lang w:val="lt-LT"/>
        </w:rPr>
        <w:t>i kūrybiškiausias profesi</w:t>
      </w:r>
      <w:r w:rsidR="00E013A4">
        <w:rPr>
          <w:szCs w:val="24"/>
          <w:lang w:val="lt-LT"/>
        </w:rPr>
        <w:t>onalių</w:t>
      </w:r>
      <w:r w:rsidR="00EF7D84" w:rsidRPr="00E013A4">
        <w:rPr>
          <w:szCs w:val="24"/>
          <w:lang w:val="lt-LT"/>
        </w:rPr>
        <w:t xml:space="preserve"> </w:t>
      </w:r>
      <w:r w:rsidR="00BD3F4E" w:rsidRPr="00E013A4">
        <w:rPr>
          <w:szCs w:val="24"/>
          <w:lang w:val="lt-LT"/>
        </w:rPr>
        <w:t>Lietuvos menininkų pajėgas</w:t>
      </w:r>
      <w:r w:rsidR="006318C2">
        <w:rPr>
          <w:szCs w:val="24"/>
          <w:lang w:val="lt-LT"/>
        </w:rPr>
        <w:t>,</w:t>
      </w:r>
      <w:r w:rsidR="00BD3F4E" w:rsidRPr="00E013A4">
        <w:rPr>
          <w:szCs w:val="24"/>
          <w:lang w:val="lt-LT"/>
        </w:rPr>
        <w:t xml:space="preserve"> </w:t>
      </w:r>
      <w:r w:rsidR="0094109F" w:rsidRPr="00E013A4">
        <w:rPr>
          <w:szCs w:val="24"/>
          <w:lang w:val="lt-LT"/>
        </w:rPr>
        <w:t xml:space="preserve">plėsti, </w:t>
      </w:r>
      <w:r w:rsidR="00BD3F4E" w:rsidRPr="00E013A4">
        <w:rPr>
          <w:szCs w:val="24"/>
          <w:lang w:val="lt-LT"/>
        </w:rPr>
        <w:t>aktyvinti kūrėjų gretas;</w:t>
      </w:r>
    </w:p>
    <w:p w:rsidR="009E2DBB" w:rsidRDefault="00BD3F4E" w:rsidP="00E77F5F">
      <w:pPr>
        <w:numPr>
          <w:ilvl w:val="1"/>
          <w:numId w:val="17"/>
        </w:numPr>
        <w:tabs>
          <w:tab w:val="left" w:pos="426"/>
        </w:tabs>
        <w:ind w:left="0" w:firstLine="0"/>
        <w:jc w:val="both"/>
        <w:rPr>
          <w:lang w:val="lt-LT"/>
        </w:rPr>
      </w:pPr>
      <w:r w:rsidRPr="00E013A4">
        <w:rPr>
          <w:lang w:val="lt-LT"/>
        </w:rPr>
        <w:t xml:space="preserve">įvertinti konkursui pateiktų </w:t>
      </w:r>
      <w:r w:rsidRPr="005F2C77">
        <w:rPr>
          <w:lang w:val="lt-LT"/>
        </w:rPr>
        <w:t>program</w:t>
      </w:r>
      <w:r w:rsidR="006318C2">
        <w:rPr>
          <w:lang w:val="lt-LT"/>
        </w:rPr>
        <w:t>ų</w:t>
      </w:r>
      <w:r w:rsidRPr="005F2C77">
        <w:rPr>
          <w:lang w:val="lt-LT"/>
        </w:rPr>
        <w:t xml:space="preserve"> ir scenarij</w:t>
      </w:r>
      <w:r w:rsidR="006318C2">
        <w:rPr>
          <w:lang w:val="lt-LT"/>
        </w:rPr>
        <w:t>ų</w:t>
      </w:r>
      <w:r w:rsidRPr="00E013A4">
        <w:rPr>
          <w:lang w:val="lt-LT"/>
        </w:rPr>
        <w:t xml:space="preserve"> projektų </w:t>
      </w:r>
      <w:r w:rsidR="006318C2">
        <w:rPr>
          <w:lang w:val="lt-LT"/>
        </w:rPr>
        <w:t>idėjų prasmingumą</w:t>
      </w:r>
      <w:r w:rsidR="00242D36" w:rsidRPr="00E013A4">
        <w:rPr>
          <w:lang w:val="lt-LT"/>
        </w:rPr>
        <w:t xml:space="preserve">, </w:t>
      </w:r>
      <w:r w:rsidRPr="00E013A4">
        <w:rPr>
          <w:lang w:val="lt-LT"/>
        </w:rPr>
        <w:t>racionalumą, įgyvendinimo galimybes, išrinkti geriausi</w:t>
      </w:r>
      <w:r w:rsidR="006318C2">
        <w:rPr>
          <w:lang w:val="lt-LT"/>
        </w:rPr>
        <w:t>us</w:t>
      </w:r>
      <w:r w:rsidR="00E013A4">
        <w:rPr>
          <w:lang w:val="lt-LT"/>
        </w:rPr>
        <w:t xml:space="preserve"> projekt</w:t>
      </w:r>
      <w:r w:rsidR="006318C2">
        <w:rPr>
          <w:lang w:val="lt-LT"/>
        </w:rPr>
        <w:t>us.</w:t>
      </w:r>
    </w:p>
    <w:p w:rsidR="006318C2" w:rsidRDefault="006318C2" w:rsidP="00E77F5F">
      <w:pPr>
        <w:tabs>
          <w:tab w:val="left" w:pos="426"/>
        </w:tabs>
        <w:jc w:val="both"/>
        <w:rPr>
          <w:b/>
          <w:szCs w:val="24"/>
          <w:lang w:val="lt-LT"/>
        </w:rPr>
      </w:pPr>
    </w:p>
    <w:p w:rsidR="006318C2" w:rsidRPr="0058385F" w:rsidRDefault="006318C2" w:rsidP="00E77F5F">
      <w:pPr>
        <w:tabs>
          <w:tab w:val="left" w:pos="426"/>
        </w:tabs>
        <w:jc w:val="center"/>
        <w:rPr>
          <w:b/>
          <w:lang w:val="lt-LT"/>
        </w:rPr>
      </w:pPr>
      <w:r w:rsidRPr="0058385F">
        <w:rPr>
          <w:b/>
          <w:szCs w:val="24"/>
          <w:lang w:val="lt-LT"/>
        </w:rPr>
        <w:t>III.</w:t>
      </w:r>
      <w:r w:rsidR="00C47002">
        <w:rPr>
          <w:b/>
          <w:szCs w:val="24"/>
          <w:lang w:val="lt-LT"/>
        </w:rPr>
        <w:t xml:space="preserve"> </w:t>
      </w:r>
      <w:r w:rsidRPr="0058385F">
        <w:rPr>
          <w:b/>
          <w:szCs w:val="24"/>
          <w:lang w:val="lt-LT"/>
        </w:rPr>
        <w:t>KONKURSO SUDĖTINĖS DALYS IR DALYVIAI</w:t>
      </w:r>
    </w:p>
    <w:p w:rsidR="00C47002" w:rsidRDefault="00C47002" w:rsidP="00E77F5F">
      <w:pPr>
        <w:tabs>
          <w:tab w:val="left" w:pos="426"/>
        </w:tabs>
        <w:jc w:val="both"/>
        <w:rPr>
          <w:lang w:val="lt-LT"/>
        </w:rPr>
      </w:pPr>
    </w:p>
    <w:p w:rsidR="006318C2" w:rsidRDefault="001D1CB6" w:rsidP="00E77F5F">
      <w:pPr>
        <w:numPr>
          <w:ilvl w:val="0"/>
          <w:numId w:val="17"/>
        </w:numPr>
        <w:tabs>
          <w:tab w:val="left" w:pos="426"/>
        </w:tabs>
        <w:ind w:left="0" w:firstLine="0"/>
        <w:jc w:val="both"/>
        <w:rPr>
          <w:lang w:val="lt-LT"/>
        </w:rPr>
      </w:pPr>
      <w:r>
        <w:rPr>
          <w:lang w:val="lt-LT"/>
        </w:rPr>
        <w:t>Konkursas skelbiamas šioms 2018</w:t>
      </w:r>
      <w:r w:rsidR="009A31E6">
        <w:rPr>
          <w:lang w:val="lt-LT"/>
        </w:rPr>
        <w:t xml:space="preserve"> m. D</w:t>
      </w:r>
      <w:r w:rsidR="006318C2">
        <w:rPr>
          <w:lang w:val="lt-LT"/>
        </w:rPr>
        <w:t xml:space="preserve">ainų šventės </w:t>
      </w:r>
      <w:r>
        <w:rPr>
          <w:lang w:val="lt-LT"/>
        </w:rPr>
        <w:t>„Vardan tos...</w:t>
      </w:r>
      <w:r w:rsidR="006318C2" w:rsidRPr="000D6F3C">
        <w:rPr>
          <w:lang w:val="lt-LT"/>
        </w:rPr>
        <w:t>“</w:t>
      </w:r>
      <w:r w:rsidR="006318C2">
        <w:rPr>
          <w:lang w:val="lt-LT"/>
        </w:rPr>
        <w:t xml:space="preserve"> programoms</w:t>
      </w:r>
      <w:r w:rsidR="00F849C6">
        <w:rPr>
          <w:lang w:val="lt-LT"/>
        </w:rPr>
        <w:t xml:space="preserve"> parengti</w:t>
      </w:r>
      <w:r w:rsidR="006318C2">
        <w:rPr>
          <w:lang w:val="lt-LT"/>
        </w:rPr>
        <w:t>:</w:t>
      </w:r>
    </w:p>
    <w:p w:rsidR="00C47002" w:rsidRDefault="006318C2" w:rsidP="00E77F5F">
      <w:pPr>
        <w:numPr>
          <w:ilvl w:val="1"/>
          <w:numId w:val="17"/>
        </w:numPr>
        <w:tabs>
          <w:tab w:val="left" w:pos="426"/>
        </w:tabs>
        <w:ind w:left="0" w:firstLine="0"/>
        <w:jc w:val="both"/>
        <w:rPr>
          <w:lang w:val="lt-LT"/>
        </w:rPr>
      </w:pPr>
      <w:r w:rsidRPr="00C10112">
        <w:rPr>
          <w:lang w:val="lt-LT"/>
        </w:rPr>
        <w:t>Dainų dien</w:t>
      </w:r>
      <w:r w:rsidR="009A31E6">
        <w:rPr>
          <w:lang w:val="lt-LT"/>
        </w:rPr>
        <w:t>ai</w:t>
      </w:r>
      <w:r w:rsidRPr="00C10112">
        <w:rPr>
          <w:lang w:val="lt-LT"/>
        </w:rPr>
        <w:t>;</w:t>
      </w:r>
    </w:p>
    <w:p w:rsidR="006318C2" w:rsidRDefault="009A31E6" w:rsidP="00E77F5F">
      <w:pPr>
        <w:numPr>
          <w:ilvl w:val="1"/>
          <w:numId w:val="17"/>
        </w:numPr>
        <w:tabs>
          <w:tab w:val="left" w:pos="426"/>
        </w:tabs>
        <w:ind w:left="0" w:firstLine="0"/>
        <w:jc w:val="both"/>
        <w:rPr>
          <w:lang w:val="lt-LT"/>
        </w:rPr>
      </w:pPr>
      <w:r>
        <w:rPr>
          <w:lang w:val="lt-LT"/>
        </w:rPr>
        <w:t>Šokių dienai</w:t>
      </w:r>
      <w:r w:rsidR="006318C2" w:rsidRPr="00C10112">
        <w:rPr>
          <w:lang w:val="lt-LT"/>
        </w:rPr>
        <w:t>;</w:t>
      </w:r>
    </w:p>
    <w:p w:rsidR="0095338F" w:rsidRPr="00E013A4" w:rsidRDefault="0095338F" w:rsidP="00E77F5F">
      <w:pPr>
        <w:numPr>
          <w:ilvl w:val="1"/>
          <w:numId w:val="17"/>
        </w:numPr>
        <w:tabs>
          <w:tab w:val="left" w:pos="426"/>
        </w:tabs>
        <w:ind w:left="0" w:firstLine="0"/>
        <w:jc w:val="both"/>
        <w:rPr>
          <w:lang w:val="lt-LT"/>
        </w:rPr>
      </w:pPr>
      <w:r>
        <w:rPr>
          <w:lang w:val="lt-LT"/>
        </w:rPr>
        <w:t>Teatro dienai</w:t>
      </w:r>
      <w:r w:rsidR="00157C46">
        <w:rPr>
          <w:lang w:val="lt-LT"/>
        </w:rPr>
        <w:t>;</w:t>
      </w:r>
    </w:p>
    <w:p w:rsidR="006318C2" w:rsidRDefault="006318C2" w:rsidP="00E77F5F">
      <w:pPr>
        <w:numPr>
          <w:ilvl w:val="1"/>
          <w:numId w:val="17"/>
        </w:numPr>
        <w:tabs>
          <w:tab w:val="left" w:pos="426"/>
        </w:tabs>
        <w:ind w:left="0" w:firstLine="0"/>
        <w:jc w:val="both"/>
        <w:rPr>
          <w:lang w:val="lt-LT"/>
        </w:rPr>
      </w:pPr>
      <w:r>
        <w:rPr>
          <w:lang w:val="lt-LT"/>
        </w:rPr>
        <w:t>Ansamblių vakar</w:t>
      </w:r>
      <w:r w:rsidR="009A31E6">
        <w:rPr>
          <w:lang w:val="lt-LT"/>
        </w:rPr>
        <w:t>ui</w:t>
      </w:r>
      <w:r>
        <w:rPr>
          <w:lang w:val="lt-LT"/>
        </w:rPr>
        <w:t>;</w:t>
      </w:r>
    </w:p>
    <w:p w:rsidR="006318C2" w:rsidRDefault="006318C2" w:rsidP="00E77F5F">
      <w:pPr>
        <w:numPr>
          <w:ilvl w:val="1"/>
          <w:numId w:val="17"/>
        </w:numPr>
        <w:tabs>
          <w:tab w:val="left" w:pos="426"/>
        </w:tabs>
        <w:ind w:left="0" w:firstLine="0"/>
        <w:jc w:val="both"/>
        <w:rPr>
          <w:lang w:val="lt-LT"/>
        </w:rPr>
      </w:pPr>
      <w:r>
        <w:rPr>
          <w:lang w:val="lt-LT"/>
        </w:rPr>
        <w:t>Pučiamųjų orkestrų</w:t>
      </w:r>
      <w:r w:rsidR="00F277C4">
        <w:rPr>
          <w:lang w:val="lt-LT"/>
        </w:rPr>
        <w:t xml:space="preserve"> </w:t>
      </w:r>
      <w:r w:rsidR="00F277C4" w:rsidRPr="00960C2A">
        <w:rPr>
          <w:lang w:val="lt-LT"/>
        </w:rPr>
        <w:t>koncert</w:t>
      </w:r>
      <w:r w:rsidR="009A31E6">
        <w:rPr>
          <w:lang w:val="lt-LT"/>
        </w:rPr>
        <w:t>ui</w:t>
      </w:r>
      <w:r w:rsidR="00F277C4" w:rsidRPr="00960C2A">
        <w:rPr>
          <w:lang w:val="lt-LT"/>
        </w:rPr>
        <w:t>.</w:t>
      </w:r>
    </w:p>
    <w:p w:rsidR="00F277C4" w:rsidRDefault="00F277C4" w:rsidP="00E77F5F">
      <w:pPr>
        <w:numPr>
          <w:ilvl w:val="0"/>
          <w:numId w:val="17"/>
        </w:numPr>
        <w:tabs>
          <w:tab w:val="left" w:pos="426"/>
        </w:tabs>
        <w:ind w:left="0" w:firstLine="0"/>
        <w:jc w:val="both"/>
        <w:rPr>
          <w:lang w:val="lt-LT"/>
        </w:rPr>
      </w:pPr>
      <w:r w:rsidRPr="009E2DBB">
        <w:rPr>
          <w:lang w:val="lt-LT"/>
        </w:rPr>
        <w:t>Konkurse ga</w:t>
      </w:r>
      <w:r>
        <w:rPr>
          <w:lang w:val="lt-LT"/>
        </w:rPr>
        <w:t>li</w:t>
      </w:r>
      <w:r w:rsidRPr="009E2DBB">
        <w:rPr>
          <w:lang w:val="lt-LT"/>
        </w:rPr>
        <w:t xml:space="preserve"> dalyvauti </w:t>
      </w:r>
      <w:r w:rsidRPr="005F2C77">
        <w:rPr>
          <w:lang w:val="lt-LT"/>
        </w:rPr>
        <w:t>profesionalūs</w:t>
      </w:r>
      <w:r w:rsidRPr="009E2DBB">
        <w:rPr>
          <w:lang w:val="lt-LT"/>
        </w:rPr>
        <w:t xml:space="preserve"> kūrėjai (muzikai, dirigentai, chorvedžiai, </w:t>
      </w:r>
      <w:r>
        <w:rPr>
          <w:lang w:val="lt-LT"/>
        </w:rPr>
        <w:t xml:space="preserve">choreografai, instrumentalistai, </w:t>
      </w:r>
      <w:r w:rsidRPr="009E2DBB">
        <w:rPr>
          <w:lang w:val="lt-LT"/>
        </w:rPr>
        <w:t>režisieriai, muzikolo</w:t>
      </w:r>
      <w:r>
        <w:rPr>
          <w:lang w:val="lt-LT"/>
        </w:rPr>
        <w:t>gai, kompozitoriai, scenaristai</w:t>
      </w:r>
      <w:r w:rsidRPr="009E2DBB">
        <w:rPr>
          <w:lang w:val="lt-LT"/>
        </w:rPr>
        <w:t xml:space="preserve"> ir kt.)</w:t>
      </w:r>
      <w:r w:rsidR="0022485F">
        <w:rPr>
          <w:lang w:val="lt-LT"/>
        </w:rPr>
        <w:t xml:space="preserve"> –</w:t>
      </w:r>
      <w:r w:rsidRPr="009E2DBB">
        <w:rPr>
          <w:lang w:val="lt-LT"/>
        </w:rPr>
        <w:t xml:space="preserve"> pavieniai autoriai ar kūrybinė</w:t>
      </w:r>
      <w:r>
        <w:rPr>
          <w:lang w:val="lt-LT"/>
        </w:rPr>
        <w:t>s</w:t>
      </w:r>
      <w:r w:rsidRPr="009E2DBB">
        <w:rPr>
          <w:lang w:val="lt-LT"/>
        </w:rPr>
        <w:t xml:space="preserve"> grupė</w:t>
      </w:r>
      <w:r>
        <w:rPr>
          <w:lang w:val="lt-LT"/>
        </w:rPr>
        <w:t>s.</w:t>
      </w:r>
    </w:p>
    <w:p w:rsidR="00DA6A35" w:rsidRPr="009E2DBB" w:rsidRDefault="00DA6A35" w:rsidP="00E77F5F">
      <w:pPr>
        <w:numPr>
          <w:ilvl w:val="0"/>
          <w:numId w:val="17"/>
        </w:numPr>
        <w:tabs>
          <w:tab w:val="left" w:pos="426"/>
        </w:tabs>
        <w:ind w:left="0" w:firstLine="0"/>
        <w:jc w:val="both"/>
        <w:rPr>
          <w:lang w:val="lt-LT"/>
        </w:rPr>
      </w:pPr>
      <w:r>
        <w:rPr>
          <w:lang w:val="lt-LT"/>
        </w:rPr>
        <w:t>Autorius ar kūrybinė grupė gali dalyvauti tik vienos programos konkurse.</w:t>
      </w:r>
    </w:p>
    <w:p w:rsidR="0015329C" w:rsidRPr="00E75D6E" w:rsidRDefault="00BD3F4E" w:rsidP="00E77F5F">
      <w:pPr>
        <w:tabs>
          <w:tab w:val="left" w:pos="426"/>
        </w:tabs>
        <w:ind w:left="709"/>
        <w:jc w:val="both"/>
        <w:rPr>
          <w:szCs w:val="24"/>
          <w:lang w:val="lt-LT"/>
        </w:rPr>
      </w:pPr>
      <w:r w:rsidRPr="00BD3F4E">
        <w:rPr>
          <w:szCs w:val="24"/>
          <w:lang w:val="lt-LT"/>
        </w:rPr>
        <w:tab/>
      </w:r>
    </w:p>
    <w:p w:rsidR="00F1222B" w:rsidRPr="00225469" w:rsidRDefault="0022485F" w:rsidP="00E77F5F">
      <w:pPr>
        <w:tabs>
          <w:tab w:val="left" w:pos="426"/>
          <w:tab w:val="left" w:pos="3261"/>
        </w:tabs>
        <w:overflowPunct/>
        <w:autoSpaceDE/>
        <w:autoSpaceDN/>
        <w:adjustRightInd/>
        <w:jc w:val="center"/>
        <w:textAlignment w:val="auto"/>
        <w:rPr>
          <w:b/>
          <w:szCs w:val="24"/>
          <w:lang w:val="lt-LT"/>
        </w:rPr>
      </w:pPr>
      <w:r w:rsidRPr="00225469">
        <w:rPr>
          <w:b/>
          <w:szCs w:val="24"/>
          <w:lang w:val="lt-LT"/>
        </w:rPr>
        <w:t>IV.</w:t>
      </w:r>
      <w:r w:rsidR="00C47002">
        <w:rPr>
          <w:b/>
          <w:szCs w:val="24"/>
          <w:lang w:val="lt-LT"/>
        </w:rPr>
        <w:t xml:space="preserve"> </w:t>
      </w:r>
      <w:r w:rsidR="009E2DBB" w:rsidRPr="00225469">
        <w:rPr>
          <w:b/>
          <w:szCs w:val="24"/>
          <w:lang w:val="lt-LT"/>
        </w:rPr>
        <w:t>SĄLYGOS</w:t>
      </w:r>
    </w:p>
    <w:p w:rsidR="00F1222B" w:rsidRPr="00E75D6E" w:rsidRDefault="00F1222B" w:rsidP="00E77F5F">
      <w:pPr>
        <w:tabs>
          <w:tab w:val="left" w:pos="426"/>
        </w:tabs>
        <w:overflowPunct/>
        <w:autoSpaceDE/>
        <w:autoSpaceDN/>
        <w:adjustRightInd/>
        <w:ind w:left="360"/>
        <w:jc w:val="center"/>
        <w:textAlignment w:val="auto"/>
        <w:rPr>
          <w:b/>
          <w:szCs w:val="24"/>
          <w:lang w:val="lt-LT"/>
        </w:rPr>
      </w:pPr>
    </w:p>
    <w:p w:rsidR="00F45155" w:rsidRDefault="0022485F" w:rsidP="00E77F5F">
      <w:pPr>
        <w:numPr>
          <w:ilvl w:val="0"/>
          <w:numId w:val="17"/>
        </w:numPr>
        <w:tabs>
          <w:tab w:val="left" w:pos="426"/>
        </w:tabs>
        <w:ind w:left="0" w:firstLine="0"/>
        <w:jc w:val="both"/>
        <w:rPr>
          <w:lang w:val="lt-LT"/>
        </w:rPr>
      </w:pPr>
      <w:r>
        <w:rPr>
          <w:lang w:val="lt-LT"/>
        </w:rPr>
        <w:t>Visos šventės programos turi atliepti pagrindin</w:t>
      </w:r>
      <w:r w:rsidR="00053D4A">
        <w:rPr>
          <w:lang w:val="lt-LT"/>
        </w:rPr>
        <w:t>iam</w:t>
      </w:r>
      <w:r w:rsidRPr="00F73E09">
        <w:rPr>
          <w:color w:val="FF0000"/>
          <w:lang w:val="lt-LT"/>
        </w:rPr>
        <w:t xml:space="preserve"> </w:t>
      </w:r>
      <w:r w:rsidRPr="003867EF">
        <w:rPr>
          <w:lang w:val="lt-LT"/>
        </w:rPr>
        <w:t>201</w:t>
      </w:r>
      <w:r w:rsidR="003867EF" w:rsidRPr="003867EF">
        <w:rPr>
          <w:lang w:val="lt-LT"/>
        </w:rPr>
        <w:t>8</w:t>
      </w:r>
      <w:r w:rsidRPr="003867EF">
        <w:rPr>
          <w:lang w:val="lt-LT"/>
        </w:rPr>
        <w:t xml:space="preserve"> </w:t>
      </w:r>
      <w:r>
        <w:rPr>
          <w:lang w:val="lt-LT"/>
        </w:rPr>
        <w:t>m. dainų šv</w:t>
      </w:r>
      <w:r w:rsidR="00383932">
        <w:rPr>
          <w:lang w:val="lt-LT"/>
        </w:rPr>
        <w:t xml:space="preserve">entės </w:t>
      </w:r>
      <w:r w:rsidR="00053D4A">
        <w:rPr>
          <w:lang w:val="lt-LT"/>
        </w:rPr>
        <w:t xml:space="preserve">„Vardan tos...“ </w:t>
      </w:r>
      <w:r w:rsidR="00053D4A" w:rsidRPr="00996A2E">
        <w:rPr>
          <w:lang w:val="lt-LT"/>
        </w:rPr>
        <w:t>koncepcijos</w:t>
      </w:r>
      <w:r w:rsidR="00996A2E" w:rsidRPr="00996A2E">
        <w:rPr>
          <w:lang w:val="lt-LT"/>
        </w:rPr>
        <w:t xml:space="preserve"> (</w:t>
      </w:r>
      <w:r w:rsidR="00996A2E" w:rsidRPr="00A85D39">
        <w:rPr>
          <w:lang w:val="lt-LT"/>
        </w:rPr>
        <w:t xml:space="preserve">ji bus skelbiama </w:t>
      </w:r>
      <w:r w:rsidR="00996A2E" w:rsidRPr="00C47002">
        <w:rPr>
          <w:szCs w:val="24"/>
          <w:lang w:val="lt-LT"/>
        </w:rPr>
        <w:t>www.llkc.lt</w:t>
      </w:r>
      <w:r w:rsidR="00996A2E" w:rsidRPr="00996A2E">
        <w:rPr>
          <w:szCs w:val="24"/>
          <w:lang w:val="lt-LT"/>
        </w:rPr>
        <w:t>)</w:t>
      </w:r>
      <w:r w:rsidR="00053D4A" w:rsidRPr="00996A2E">
        <w:rPr>
          <w:lang w:val="lt-LT"/>
        </w:rPr>
        <w:t xml:space="preserve"> principui –</w:t>
      </w:r>
      <w:r w:rsidR="0061408B" w:rsidRPr="00996A2E">
        <w:rPr>
          <w:lang w:val="lt-LT"/>
        </w:rPr>
        <w:t xml:space="preserve"> tautos istorinės atminties, </w:t>
      </w:r>
      <w:r w:rsidR="00053D4A" w:rsidRPr="00996A2E">
        <w:rPr>
          <w:lang w:val="lt-LT"/>
        </w:rPr>
        <w:t>kultūros tradicijų, tautiškumo ir pilietiškumo puoselėjimui.</w:t>
      </w:r>
    </w:p>
    <w:p w:rsidR="0022485F" w:rsidRPr="00F72D58" w:rsidRDefault="00F45155" w:rsidP="00E77F5F">
      <w:pPr>
        <w:numPr>
          <w:ilvl w:val="0"/>
          <w:numId w:val="17"/>
        </w:numPr>
        <w:tabs>
          <w:tab w:val="left" w:pos="426"/>
        </w:tabs>
        <w:ind w:left="0" w:firstLine="0"/>
        <w:jc w:val="both"/>
        <w:rPr>
          <w:lang w:val="lt-LT"/>
        </w:rPr>
      </w:pPr>
      <w:r w:rsidRPr="00F72D58">
        <w:rPr>
          <w:lang w:val="lt-LT"/>
        </w:rPr>
        <w:t>K</w:t>
      </w:r>
      <w:r w:rsidR="00E01B8D" w:rsidRPr="00F72D58">
        <w:rPr>
          <w:lang w:val="lt-LT"/>
        </w:rPr>
        <w:t>iekvien</w:t>
      </w:r>
      <w:r w:rsidR="00FF6BE6">
        <w:rPr>
          <w:lang w:val="lt-LT"/>
        </w:rPr>
        <w:t>a</w:t>
      </w:r>
      <w:r w:rsidR="00E01B8D" w:rsidRPr="00F72D58">
        <w:rPr>
          <w:lang w:val="lt-LT"/>
        </w:rPr>
        <w:t xml:space="preserve"> </w:t>
      </w:r>
      <w:r w:rsidR="00FF6BE6">
        <w:rPr>
          <w:lang w:val="lt-LT"/>
        </w:rPr>
        <w:t>programa</w:t>
      </w:r>
      <w:r w:rsidR="00E01B8D" w:rsidRPr="00F72D58">
        <w:rPr>
          <w:lang w:val="lt-LT"/>
        </w:rPr>
        <w:t xml:space="preserve"> </w:t>
      </w:r>
      <w:r w:rsidR="00F849C6" w:rsidRPr="00F72D58">
        <w:rPr>
          <w:lang w:val="lt-LT"/>
        </w:rPr>
        <w:t>privalo</w:t>
      </w:r>
      <w:r w:rsidR="00E01B8D" w:rsidRPr="00F72D58">
        <w:rPr>
          <w:lang w:val="lt-LT"/>
        </w:rPr>
        <w:t xml:space="preserve"> </w:t>
      </w:r>
      <w:r w:rsidR="00FF6BE6" w:rsidRPr="007726F1">
        <w:rPr>
          <w:lang w:val="lt-LT"/>
        </w:rPr>
        <w:t xml:space="preserve">turėti pagrindinę </w:t>
      </w:r>
      <w:r w:rsidR="00FF1B1B" w:rsidRPr="007726F1">
        <w:rPr>
          <w:lang w:val="lt-LT"/>
        </w:rPr>
        <w:t>tem</w:t>
      </w:r>
      <w:r w:rsidR="00035034" w:rsidRPr="007726F1">
        <w:rPr>
          <w:lang w:val="lt-LT"/>
        </w:rPr>
        <w:t>ą</w:t>
      </w:r>
      <w:r w:rsidR="00FF1B1B" w:rsidRPr="007726F1">
        <w:rPr>
          <w:lang w:val="lt-LT"/>
        </w:rPr>
        <w:t xml:space="preserve"> ir</w:t>
      </w:r>
      <w:r w:rsidR="00E01B8D" w:rsidRPr="007726F1">
        <w:rPr>
          <w:lang w:val="lt-LT"/>
        </w:rPr>
        <w:t xml:space="preserve"> idėj</w:t>
      </w:r>
      <w:r w:rsidR="00FF6BE6" w:rsidRPr="007726F1">
        <w:rPr>
          <w:lang w:val="lt-LT"/>
        </w:rPr>
        <w:t>ą</w:t>
      </w:r>
      <w:r w:rsidR="00FF1B1B" w:rsidRPr="00F72D58">
        <w:rPr>
          <w:lang w:val="lt-LT"/>
        </w:rPr>
        <w:t>,</w:t>
      </w:r>
      <w:r w:rsidR="00E01B8D" w:rsidRPr="00F72D58">
        <w:rPr>
          <w:lang w:val="lt-LT"/>
        </w:rPr>
        <w:t xml:space="preserve"> j</w:t>
      </w:r>
      <w:r w:rsidR="00FF1B1B" w:rsidRPr="00F72D58">
        <w:rPr>
          <w:lang w:val="lt-LT"/>
        </w:rPr>
        <w:t>os turi būti</w:t>
      </w:r>
      <w:r w:rsidR="00E01B8D" w:rsidRPr="00F72D58">
        <w:rPr>
          <w:lang w:val="lt-LT"/>
        </w:rPr>
        <w:t xml:space="preserve"> plėto</w:t>
      </w:r>
      <w:r w:rsidR="00FF1B1B" w:rsidRPr="00F72D58">
        <w:rPr>
          <w:lang w:val="lt-LT"/>
        </w:rPr>
        <w:t>jamos</w:t>
      </w:r>
      <w:r w:rsidR="00E01B8D" w:rsidRPr="00F72D58">
        <w:rPr>
          <w:lang w:val="lt-LT"/>
        </w:rPr>
        <w:t xml:space="preserve"> </w:t>
      </w:r>
      <w:r w:rsidRPr="00F72D58">
        <w:rPr>
          <w:lang w:val="lt-LT"/>
        </w:rPr>
        <w:t>atsižvelgiant į meno šakos ar žanro tradicijas</w:t>
      </w:r>
      <w:r w:rsidR="00FF1B1B" w:rsidRPr="00F72D58">
        <w:rPr>
          <w:lang w:val="lt-LT"/>
        </w:rPr>
        <w:t xml:space="preserve">, </w:t>
      </w:r>
      <w:r w:rsidR="00E01B8D" w:rsidRPr="00F72D58">
        <w:rPr>
          <w:lang w:val="lt-LT"/>
        </w:rPr>
        <w:t xml:space="preserve">kryptingai </w:t>
      </w:r>
      <w:r w:rsidR="00F849C6" w:rsidRPr="00F72D58">
        <w:rPr>
          <w:lang w:val="lt-LT"/>
        </w:rPr>
        <w:t>sudar</w:t>
      </w:r>
      <w:r w:rsidR="00E01B8D" w:rsidRPr="00F72D58">
        <w:rPr>
          <w:lang w:val="lt-LT"/>
        </w:rPr>
        <w:t>ant repertuarą</w:t>
      </w:r>
      <w:r w:rsidR="0014571F" w:rsidRPr="00F72D58">
        <w:rPr>
          <w:lang w:val="lt-LT"/>
        </w:rPr>
        <w:t>.</w:t>
      </w:r>
    </w:p>
    <w:p w:rsidR="006F4C09" w:rsidRDefault="00383932" w:rsidP="00E77F5F">
      <w:pPr>
        <w:numPr>
          <w:ilvl w:val="0"/>
          <w:numId w:val="17"/>
        </w:numPr>
        <w:tabs>
          <w:tab w:val="left" w:pos="426"/>
        </w:tabs>
        <w:ind w:left="0" w:firstLine="0"/>
        <w:jc w:val="both"/>
        <w:rPr>
          <w:lang w:val="lt-LT"/>
        </w:rPr>
      </w:pPr>
      <w:r>
        <w:rPr>
          <w:lang w:val="lt-LT"/>
        </w:rPr>
        <w:t>Vis</w:t>
      </w:r>
      <w:r w:rsidR="00415D27">
        <w:rPr>
          <w:lang w:val="lt-LT"/>
        </w:rPr>
        <w:t>ų</w:t>
      </w:r>
      <w:r>
        <w:rPr>
          <w:lang w:val="lt-LT"/>
        </w:rPr>
        <w:t xml:space="preserve"> šventės programų repertuarą turi sudaryti</w:t>
      </w:r>
      <w:r w:rsidR="00300FC0">
        <w:rPr>
          <w:lang w:val="lt-LT"/>
        </w:rPr>
        <w:t xml:space="preserve"> tik</w:t>
      </w:r>
      <w:r>
        <w:rPr>
          <w:lang w:val="lt-LT"/>
        </w:rPr>
        <w:t xml:space="preserve"> lietuvių </w:t>
      </w:r>
      <w:r w:rsidR="000459F7">
        <w:rPr>
          <w:lang w:val="lt-LT"/>
        </w:rPr>
        <w:t>įvairių istorinių laikotarpių</w:t>
      </w:r>
      <w:r w:rsidR="00415D27">
        <w:rPr>
          <w:lang w:val="lt-LT"/>
        </w:rPr>
        <w:t xml:space="preserve"> autorių (kompozitorių, </w:t>
      </w:r>
      <w:r w:rsidR="00415D27" w:rsidRPr="00896BA0">
        <w:rPr>
          <w:lang w:val="lt-LT"/>
        </w:rPr>
        <w:t>choreografų,</w:t>
      </w:r>
      <w:r w:rsidR="001D1CB6">
        <w:rPr>
          <w:lang w:val="lt-LT"/>
        </w:rPr>
        <w:t xml:space="preserve"> </w:t>
      </w:r>
      <w:r w:rsidR="00415D27">
        <w:rPr>
          <w:lang w:val="lt-LT"/>
        </w:rPr>
        <w:t>poetų</w:t>
      </w:r>
      <w:r w:rsidR="009619C0">
        <w:rPr>
          <w:lang w:val="lt-LT"/>
        </w:rPr>
        <w:t>, dramaturgų</w:t>
      </w:r>
      <w:r w:rsidR="00415D27">
        <w:rPr>
          <w:lang w:val="lt-LT"/>
        </w:rPr>
        <w:t>) kūriniai, liaudies kūryba (autentiška, harmonizuota, stilizuota, aranžuota ir pan.).</w:t>
      </w:r>
    </w:p>
    <w:p w:rsidR="00383932" w:rsidRDefault="0061408B" w:rsidP="00E77F5F">
      <w:pPr>
        <w:numPr>
          <w:ilvl w:val="0"/>
          <w:numId w:val="17"/>
        </w:numPr>
        <w:tabs>
          <w:tab w:val="left" w:pos="567"/>
        </w:tabs>
        <w:ind w:left="0" w:firstLine="0"/>
        <w:jc w:val="both"/>
        <w:rPr>
          <w:lang w:val="lt-LT"/>
        </w:rPr>
      </w:pPr>
      <w:r w:rsidRPr="00996A2E">
        <w:rPr>
          <w:lang w:val="lt-LT"/>
        </w:rPr>
        <w:lastRenderedPageBreak/>
        <w:t>Pr</w:t>
      </w:r>
      <w:r w:rsidR="00F72D58">
        <w:rPr>
          <w:lang w:val="lt-LT"/>
        </w:rPr>
        <w:t>ogramose turi dalyvauti visi ati</w:t>
      </w:r>
      <w:r w:rsidRPr="00996A2E">
        <w:rPr>
          <w:lang w:val="lt-LT"/>
        </w:rPr>
        <w:t>tinkamo žanro kolektyvai, parengę numatytą repertuarą ir atrinkti pretenduojančių dalyvauti šventėje apžiūrose</w:t>
      </w:r>
      <w:r>
        <w:rPr>
          <w:lang w:val="lt-LT"/>
        </w:rPr>
        <w:t>.</w:t>
      </w:r>
    </w:p>
    <w:p w:rsidR="00383932" w:rsidRDefault="0014571F" w:rsidP="00E77F5F">
      <w:pPr>
        <w:numPr>
          <w:ilvl w:val="0"/>
          <w:numId w:val="17"/>
        </w:numPr>
        <w:tabs>
          <w:tab w:val="left" w:pos="567"/>
        </w:tabs>
        <w:ind w:left="0" w:firstLine="0"/>
        <w:jc w:val="both"/>
        <w:rPr>
          <w:lang w:val="lt-LT"/>
        </w:rPr>
      </w:pPr>
      <w:r>
        <w:rPr>
          <w:lang w:val="lt-LT"/>
        </w:rPr>
        <w:t>Specifinės programų</w:t>
      </w:r>
      <w:r w:rsidR="00383932">
        <w:rPr>
          <w:lang w:val="lt-LT"/>
        </w:rPr>
        <w:t xml:space="preserve"> sąlygos</w:t>
      </w:r>
      <w:r>
        <w:rPr>
          <w:lang w:val="lt-LT"/>
        </w:rPr>
        <w:t>:</w:t>
      </w:r>
    </w:p>
    <w:p w:rsidR="00C61867" w:rsidRPr="009E2DBB" w:rsidRDefault="0022485F" w:rsidP="00E77F5F">
      <w:pPr>
        <w:numPr>
          <w:ilvl w:val="1"/>
          <w:numId w:val="17"/>
        </w:numPr>
        <w:tabs>
          <w:tab w:val="left" w:pos="567"/>
        </w:tabs>
        <w:ind w:left="0" w:firstLine="0"/>
        <w:jc w:val="both"/>
        <w:rPr>
          <w:lang w:val="lt-LT"/>
        </w:rPr>
      </w:pPr>
      <w:r>
        <w:rPr>
          <w:lang w:val="lt-LT"/>
        </w:rPr>
        <w:t>D</w:t>
      </w:r>
      <w:r w:rsidRPr="00E013A4">
        <w:rPr>
          <w:lang w:val="lt-LT"/>
        </w:rPr>
        <w:t>ainų dien</w:t>
      </w:r>
      <w:r>
        <w:rPr>
          <w:lang w:val="lt-LT"/>
        </w:rPr>
        <w:t>a:</w:t>
      </w:r>
    </w:p>
    <w:p w:rsidR="00C47002" w:rsidRDefault="009E2DBB" w:rsidP="00E77F5F">
      <w:pPr>
        <w:numPr>
          <w:ilvl w:val="2"/>
          <w:numId w:val="17"/>
        </w:numPr>
        <w:tabs>
          <w:tab w:val="left" w:pos="567"/>
        </w:tabs>
        <w:ind w:left="0" w:firstLine="0"/>
        <w:jc w:val="both"/>
        <w:rPr>
          <w:lang w:val="lt-LT"/>
        </w:rPr>
      </w:pPr>
      <w:r w:rsidRPr="00E013A4">
        <w:rPr>
          <w:lang w:val="lt-LT"/>
        </w:rPr>
        <w:t xml:space="preserve">programos trukmė </w:t>
      </w:r>
      <w:r w:rsidR="00BC3E14">
        <w:rPr>
          <w:lang w:val="lt-LT"/>
        </w:rPr>
        <w:t xml:space="preserve">– apie </w:t>
      </w:r>
      <w:r w:rsidRPr="00E013A4">
        <w:rPr>
          <w:lang w:val="lt-LT"/>
        </w:rPr>
        <w:t>3,5 val</w:t>
      </w:r>
      <w:r w:rsidR="00D71208">
        <w:rPr>
          <w:lang w:val="lt-LT"/>
        </w:rPr>
        <w:t>.</w:t>
      </w:r>
      <w:r w:rsidRPr="00E013A4">
        <w:rPr>
          <w:lang w:val="lt-LT"/>
        </w:rPr>
        <w:t xml:space="preserve">, </w:t>
      </w:r>
      <w:r w:rsidRPr="009E2DBB">
        <w:rPr>
          <w:lang w:val="lt-LT"/>
        </w:rPr>
        <w:t>16</w:t>
      </w:r>
      <w:r w:rsidR="00F849C6">
        <w:rPr>
          <w:lang w:val="lt-LT"/>
        </w:rPr>
        <w:t xml:space="preserve"> tūkst</w:t>
      </w:r>
      <w:r w:rsidR="00E81916">
        <w:rPr>
          <w:lang w:val="lt-LT"/>
        </w:rPr>
        <w:t>.</w:t>
      </w:r>
      <w:r w:rsidR="00321491">
        <w:rPr>
          <w:lang w:val="lt-LT"/>
        </w:rPr>
        <w:t xml:space="preserve"> dalyvių;</w:t>
      </w:r>
      <w:r w:rsidR="003654A4">
        <w:rPr>
          <w:lang w:val="lt-LT"/>
        </w:rPr>
        <w:t xml:space="preserve"> </w:t>
      </w:r>
    </w:p>
    <w:p w:rsidR="009E2DBB" w:rsidRPr="003C1E3B" w:rsidRDefault="009E2DBB" w:rsidP="00C47002">
      <w:pPr>
        <w:numPr>
          <w:ilvl w:val="2"/>
          <w:numId w:val="17"/>
        </w:numPr>
        <w:tabs>
          <w:tab w:val="left" w:pos="709"/>
        </w:tabs>
        <w:ind w:left="0" w:firstLine="0"/>
        <w:jc w:val="both"/>
        <w:rPr>
          <w:lang w:val="lt-LT"/>
        </w:rPr>
      </w:pPr>
      <w:r w:rsidRPr="003C1E3B">
        <w:rPr>
          <w:lang w:val="lt-LT"/>
        </w:rPr>
        <w:t>repertuar</w:t>
      </w:r>
      <w:r w:rsidR="00E01B8D">
        <w:rPr>
          <w:lang w:val="lt-LT"/>
        </w:rPr>
        <w:t>o</w:t>
      </w:r>
      <w:r w:rsidRPr="003C1E3B">
        <w:rPr>
          <w:lang w:val="lt-LT"/>
        </w:rPr>
        <w:t xml:space="preserve"> </w:t>
      </w:r>
      <w:r w:rsidR="00E01B8D">
        <w:rPr>
          <w:lang w:val="lt-LT"/>
        </w:rPr>
        <w:t xml:space="preserve">pagrindas – </w:t>
      </w:r>
      <w:r w:rsidRPr="003C1E3B">
        <w:rPr>
          <w:lang w:val="lt-LT"/>
        </w:rPr>
        <w:t>lietuvių chor</w:t>
      </w:r>
      <w:r w:rsidR="008D4943">
        <w:rPr>
          <w:lang w:val="lt-LT"/>
        </w:rPr>
        <w:t>inė</w:t>
      </w:r>
      <w:r w:rsidRPr="003C1E3B">
        <w:rPr>
          <w:lang w:val="lt-LT"/>
        </w:rPr>
        <w:t xml:space="preserve"> muzika;</w:t>
      </w:r>
    </w:p>
    <w:p w:rsidR="009E2DBB" w:rsidRPr="003654A4" w:rsidRDefault="000456A0" w:rsidP="00C47002">
      <w:pPr>
        <w:numPr>
          <w:ilvl w:val="2"/>
          <w:numId w:val="17"/>
        </w:numPr>
        <w:tabs>
          <w:tab w:val="left" w:pos="709"/>
        </w:tabs>
        <w:ind w:left="0" w:firstLine="0"/>
        <w:jc w:val="both"/>
        <w:rPr>
          <w:lang w:val="lt-LT"/>
        </w:rPr>
      </w:pPr>
      <w:r>
        <w:rPr>
          <w:lang w:val="lt-LT"/>
        </w:rPr>
        <w:t>dalį</w:t>
      </w:r>
      <w:r w:rsidRPr="009E2DBB">
        <w:rPr>
          <w:lang w:val="lt-LT"/>
        </w:rPr>
        <w:t xml:space="preserve"> </w:t>
      </w:r>
      <w:r w:rsidR="009E2DBB" w:rsidRPr="009E2DBB">
        <w:rPr>
          <w:lang w:val="lt-LT"/>
        </w:rPr>
        <w:t xml:space="preserve">repertuaro </w:t>
      </w:r>
      <w:r w:rsidR="008D5DEA">
        <w:rPr>
          <w:lang w:val="lt-LT"/>
        </w:rPr>
        <w:t>turi sudaryti</w:t>
      </w:r>
      <w:r w:rsidR="009E2DBB" w:rsidRPr="009E2DBB">
        <w:rPr>
          <w:lang w:val="lt-LT"/>
        </w:rPr>
        <w:t xml:space="preserve"> kūriniai </w:t>
      </w:r>
      <w:r w:rsidR="009E2DBB" w:rsidRPr="009E2DBB">
        <w:rPr>
          <w:i/>
          <w:lang w:val="lt-LT"/>
        </w:rPr>
        <w:t>a cappella</w:t>
      </w:r>
      <w:r w:rsidR="009E2DBB" w:rsidRPr="009E2DBB">
        <w:rPr>
          <w:lang w:val="lt-LT"/>
        </w:rPr>
        <w:t xml:space="preserve">; </w:t>
      </w:r>
    </w:p>
    <w:p w:rsidR="009E2DBB" w:rsidRPr="00AC6AC3" w:rsidRDefault="000045E0" w:rsidP="00C47002">
      <w:pPr>
        <w:numPr>
          <w:ilvl w:val="2"/>
          <w:numId w:val="17"/>
        </w:numPr>
        <w:tabs>
          <w:tab w:val="left" w:pos="709"/>
        </w:tabs>
        <w:ind w:left="0" w:firstLine="0"/>
        <w:jc w:val="both"/>
        <w:rPr>
          <w:lang w:val="lt-LT"/>
        </w:rPr>
      </w:pPr>
      <w:r w:rsidRPr="00AC6AC3">
        <w:rPr>
          <w:lang w:val="lt-LT"/>
        </w:rPr>
        <w:t>repertuar</w:t>
      </w:r>
      <w:r w:rsidR="00300FC0" w:rsidRPr="00AC6AC3">
        <w:rPr>
          <w:lang w:val="lt-LT"/>
        </w:rPr>
        <w:t>as</w:t>
      </w:r>
      <w:r w:rsidRPr="00AC6AC3">
        <w:rPr>
          <w:lang w:val="lt-LT"/>
        </w:rPr>
        <w:t xml:space="preserve"> </w:t>
      </w:r>
      <w:r w:rsidR="00321491" w:rsidRPr="00AC6AC3">
        <w:rPr>
          <w:lang w:val="lt-LT"/>
        </w:rPr>
        <w:t xml:space="preserve">turi būti </w:t>
      </w:r>
      <w:r w:rsidRPr="00AC6AC3">
        <w:rPr>
          <w:lang w:val="lt-LT"/>
        </w:rPr>
        <w:t>tolygiai paskirstyt</w:t>
      </w:r>
      <w:r w:rsidR="00300FC0" w:rsidRPr="00AC6AC3">
        <w:rPr>
          <w:lang w:val="lt-LT"/>
        </w:rPr>
        <w:t>a</w:t>
      </w:r>
      <w:r w:rsidRPr="00AC6AC3">
        <w:rPr>
          <w:lang w:val="lt-LT"/>
        </w:rPr>
        <w:t>s vis</w:t>
      </w:r>
      <w:r w:rsidR="00F92065" w:rsidRPr="00AC6AC3">
        <w:rPr>
          <w:lang w:val="lt-LT"/>
        </w:rPr>
        <w:t>ų</w:t>
      </w:r>
      <w:r w:rsidRPr="00AC6AC3">
        <w:rPr>
          <w:lang w:val="lt-LT"/>
        </w:rPr>
        <w:t xml:space="preserve"> </w:t>
      </w:r>
      <w:r w:rsidR="00F92065" w:rsidRPr="00AC6AC3">
        <w:rPr>
          <w:lang w:val="lt-LT"/>
        </w:rPr>
        <w:t>tipų</w:t>
      </w:r>
      <w:r w:rsidRPr="00AC6AC3">
        <w:rPr>
          <w:lang w:val="lt-LT"/>
        </w:rPr>
        <w:t xml:space="preserve"> chorams</w:t>
      </w:r>
      <w:r w:rsidR="00321491" w:rsidRPr="00AC6AC3">
        <w:rPr>
          <w:lang w:val="lt-LT"/>
        </w:rPr>
        <w:t>:</w:t>
      </w:r>
      <w:r w:rsidRPr="00AC6AC3">
        <w:rPr>
          <w:lang w:val="lt-LT"/>
        </w:rPr>
        <w:t xml:space="preserve"> jau</w:t>
      </w:r>
      <w:r w:rsidR="00F72D58" w:rsidRPr="00AC6AC3">
        <w:rPr>
          <w:lang w:val="lt-LT"/>
        </w:rPr>
        <w:t>nimo – jaunių, merginų, vaikinų ir</w:t>
      </w:r>
      <w:r w:rsidRPr="00AC6AC3">
        <w:rPr>
          <w:lang w:val="lt-LT"/>
        </w:rPr>
        <w:t xml:space="preserve"> mišr</w:t>
      </w:r>
      <w:r w:rsidR="00321491" w:rsidRPr="00AC6AC3">
        <w:rPr>
          <w:lang w:val="lt-LT"/>
        </w:rPr>
        <w:t>iem</w:t>
      </w:r>
      <w:r w:rsidRPr="00AC6AC3">
        <w:rPr>
          <w:lang w:val="lt-LT"/>
        </w:rPr>
        <w:t xml:space="preserve">s </w:t>
      </w:r>
      <w:r w:rsidR="00F72D58" w:rsidRPr="00AC6AC3">
        <w:rPr>
          <w:lang w:val="lt-LT"/>
        </w:rPr>
        <w:t>bei</w:t>
      </w:r>
      <w:r w:rsidRPr="00AC6AC3">
        <w:rPr>
          <w:lang w:val="lt-LT"/>
        </w:rPr>
        <w:t xml:space="preserve"> suaugusiųjų –</w:t>
      </w:r>
      <w:r w:rsidR="002E6885" w:rsidRPr="00AC6AC3">
        <w:rPr>
          <w:lang w:val="lt-LT"/>
        </w:rPr>
        <w:t xml:space="preserve"> </w:t>
      </w:r>
      <w:r w:rsidRPr="00AC6AC3">
        <w:rPr>
          <w:lang w:val="lt-LT"/>
        </w:rPr>
        <w:t>mišr</w:t>
      </w:r>
      <w:r w:rsidR="00321491" w:rsidRPr="00AC6AC3">
        <w:rPr>
          <w:lang w:val="lt-LT"/>
        </w:rPr>
        <w:t>iem</w:t>
      </w:r>
      <w:r w:rsidRPr="00AC6AC3">
        <w:rPr>
          <w:lang w:val="lt-LT"/>
        </w:rPr>
        <w:t>s, moterų</w:t>
      </w:r>
      <w:r w:rsidR="00F72D58" w:rsidRPr="00AC6AC3">
        <w:rPr>
          <w:lang w:val="lt-LT"/>
        </w:rPr>
        <w:t xml:space="preserve"> ir</w:t>
      </w:r>
      <w:r w:rsidRPr="00AC6AC3">
        <w:rPr>
          <w:lang w:val="lt-LT"/>
        </w:rPr>
        <w:t xml:space="preserve"> vyrų</w:t>
      </w:r>
      <w:r w:rsidR="00321491" w:rsidRPr="00AC6AC3">
        <w:rPr>
          <w:lang w:val="lt-LT"/>
        </w:rPr>
        <w:t>;</w:t>
      </w:r>
    </w:p>
    <w:p w:rsidR="009E2DBB" w:rsidRDefault="000045E0" w:rsidP="00C47002">
      <w:pPr>
        <w:numPr>
          <w:ilvl w:val="2"/>
          <w:numId w:val="17"/>
        </w:numPr>
        <w:tabs>
          <w:tab w:val="left" w:pos="709"/>
        </w:tabs>
        <w:ind w:left="0" w:firstLine="0"/>
        <w:jc w:val="both"/>
        <w:rPr>
          <w:lang w:val="lt-LT"/>
        </w:rPr>
      </w:pPr>
      <w:r>
        <w:rPr>
          <w:lang w:val="lt-LT"/>
        </w:rPr>
        <w:t xml:space="preserve">programoje </w:t>
      </w:r>
      <w:r w:rsidR="00321491" w:rsidRPr="00996A2E">
        <w:rPr>
          <w:lang w:val="lt-LT"/>
        </w:rPr>
        <w:t>turi</w:t>
      </w:r>
      <w:r w:rsidR="000B763B">
        <w:rPr>
          <w:lang w:val="lt-LT"/>
        </w:rPr>
        <w:t xml:space="preserve"> </w:t>
      </w:r>
      <w:r>
        <w:rPr>
          <w:lang w:val="lt-LT"/>
        </w:rPr>
        <w:t>dalyvau</w:t>
      </w:r>
      <w:r w:rsidR="00321491">
        <w:rPr>
          <w:lang w:val="lt-LT"/>
        </w:rPr>
        <w:t>ti</w:t>
      </w:r>
      <w:r>
        <w:rPr>
          <w:lang w:val="lt-LT"/>
        </w:rPr>
        <w:t xml:space="preserve"> ju</w:t>
      </w:r>
      <w:r w:rsidR="00300FC0">
        <w:rPr>
          <w:lang w:val="lt-LT"/>
        </w:rPr>
        <w:t>n</w:t>
      </w:r>
      <w:r>
        <w:rPr>
          <w:lang w:val="lt-LT"/>
        </w:rPr>
        <w:t xml:space="preserve">gtinis </w:t>
      </w:r>
      <w:r w:rsidR="00DA6A35" w:rsidRPr="000045E0">
        <w:rPr>
          <w:lang w:val="lt-LT"/>
        </w:rPr>
        <w:t>pučiamųjų orkestr</w:t>
      </w:r>
      <w:r>
        <w:rPr>
          <w:lang w:val="lt-LT"/>
        </w:rPr>
        <w:t>as.</w:t>
      </w:r>
    </w:p>
    <w:p w:rsidR="0022485F" w:rsidRDefault="0022485F" w:rsidP="00C47002">
      <w:pPr>
        <w:numPr>
          <w:ilvl w:val="1"/>
          <w:numId w:val="17"/>
        </w:numPr>
        <w:tabs>
          <w:tab w:val="left" w:pos="709"/>
        </w:tabs>
        <w:ind w:left="0" w:firstLine="0"/>
        <w:jc w:val="both"/>
        <w:rPr>
          <w:lang w:val="lt-LT"/>
        </w:rPr>
      </w:pPr>
      <w:r>
        <w:rPr>
          <w:lang w:val="lt-LT"/>
        </w:rPr>
        <w:t>Šokių diena:</w:t>
      </w:r>
    </w:p>
    <w:p w:rsidR="008B791E" w:rsidRDefault="008B791E" w:rsidP="00C47002">
      <w:pPr>
        <w:numPr>
          <w:ilvl w:val="2"/>
          <w:numId w:val="17"/>
        </w:numPr>
        <w:tabs>
          <w:tab w:val="left" w:pos="709"/>
        </w:tabs>
        <w:ind w:left="0" w:firstLine="0"/>
        <w:jc w:val="both"/>
        <w:rPr>
          <w:lang w:val="lt-LT"/>
        </w:rPr>
      </w:pPr>
      <w:r w:rsidRPr="00CA0238">
        <w:rPr>
          <w:lang w:val="lt-LT"/>
        </w:rPr>
        <w:t xml:space="preserve">programos trukmė </w:t>
      </w:r>
      <w:r w:rsidR="00BC3E14">
        <w:rPr>
          <w:lang w:val="lt-LT"/>
        </w:rPr>
        <w:t xml:space="preserve">– apie </w:t>
      </w:r>
      <w:r w:rsidRPr="00CA0238">
        <w:rPr>
          <w:lang w:val="lt-LT"/>
        </w:rPr>
        <w:t xml:space="preserve">2,5 </w:t>
      </w:r>
      <w:r w:rsidR="00D71208" w:rsidRPr="00E013A4">
        <w:rPr>
          <w:lang w:val="lt-LT"/>
        </w:rPr>
        <w:t>val</w:t>
      </w:r>
      <w:r w:rsidR="00D71208">
        <w:rPr>
          <w:lang w:val="lt-LT"/>
        </w:rPr>
        <w:t>.</w:t>
      </w:r>
      <w:r w:rsidRPr="00CA0238">
        <w:rPr>
          <w:lang w:val="lt-LT"/>
        </w:rPr>
        <w:t>, 8</w:t>
      </w:r>
      <w:r w:rsidR="00321491">
        <w:rPr>
          <w:lang w:val="lt-LT"/>
        </w:rPr>
        <w:t xml:space="preserve"> tūkst.</w:t>
      </w:r>
      <w:r w:rsidRPr="00CA0238">
        <w:rPr>
          <w:lang w:val="lt-LT"/>
        </w:rPr>
        <w:t xml:space="preserve"> dalyvių;</w:t>
      </w:r>
    </w:p>
    <w:p w:rsidR="008B791E" w:rsidRDefault="008B791E" w:rsidP="00C47002">
      <w:pPr>
        <w:numPr>
          <w:ilvl w:val="2"/>
          <w:numId w:val="17"/>
        </w:numPr>
        <w:tabs>
          <w:tab w:val="left" w:pos="709"/>
        </w:tabs>
        <w:overflowPunct/>
        <w:autoSpaceDE/>
        <w:autoSpaceDN/>
        <w:adjustRightInd/>
        <w:ind w:left="0" w:firstLine="0"/>
        <w:jc w:val="both"/>
        <w:textAlignment w:val="auto"/>
        <w:rPr>
          <w:lang w:val="lt-LT"/>
        </w:rPr>
      </w:pPr>
      <w:r w:rsidRPr="00CA0238">
        <w:rPr>
          <w:lang w:val="lt-LT"/>
        </w:rPr>
        <w:t>repertuar</w:t>
      </w:r>
      <w:r w:rsidR="00E01B8D">
        <w:rPr>
          <w:lang w:val="lt-LT"/>
        </w:rPr>
        <w:t>o</w:t>
      </w:r>
      <w:r w:rsidRPr="00CA0238">
        <w:rPr>
          <w:lang w:val="lt-LT"/>
        </w:rPr>
        <w:t xml:space="preserve"> </w:t>
      </w:r>
      <w:r w:rsidR="00300FC0">
        <w:rPr>
          <w:lang w:val="lt-LT"/>
        </w:rPr>
        <w:t xml:space="preserve">pagrindas – lietuvių </w:t>
      </w:r>
      <w:r w:rsidRPr="00CA0238">
        <w:rPr>
          <w:lang w:val="lt-LT"/>
        </w:rPr>
        <w:t>liaud</w:t>
      </w:r>
      <w:r w:rsidR="00300FC0">
        <w:rPr>
          <w:lang w:val="lt-LT"/>
        </w:rPr>
        <w:t>iški (stilizuoti)</w:t>
      </w:r>
      <w:r w:rsidRPr="00CA0238">
        <w:rPr>
          <w:lang w:val="lt-LT"/>
        </w:rPr>
        <w:t xml:space="preserve"> šokiai</w:t>
      </w:r>
      <w:r>
        <w:rPr>
          <w:lang w:val="lt-LT"/>
        </w:rPr>
        <w:t>;</w:t>
      </w:r>
    </w:p>
    <w:p w:rsidR="008B791E" w:rsidRPr="00CA0238" w:rsidRDefault="00F92065" w:rsidP="00C47002">
      <w:pPr>
        <w:numPr>
          <w:ilvl w:val="2"/>
          <w:numId w:val="17"/>
        </w:numPr>
        <w:tabs>
          <w:tab w:val="left" w:pos="709"/>
        </w:tabs>
        <w:ind w:left="0" w:firstLine="0"/>
        <w:jc w:val="both"/>
        <w:rPr>
          <w:lang w:val="lt-LT"/>
        </w:rPr>
      </w:pPr>
      <w:r>
        <w:rPr>
          <w:lang w:val="lt-LT"/>
        </w:rPr>
        <w:t>programos pateikimo forma</w:t>
      </w:r>
      <w:r w:rsidR="00300FC0">
        <w:rPr>
          <w:lang w:val="lt-LT"/>
        </w:rPr>
        <w:t xml:space="preserve"> – masinės aikštės kompozicijos</w:t>
      </w:r>
      <w:r w:rsidR="008B791E">
        <w:rPr>
          <w:lang w:val="lt-LT"/>
        </w:rPr>
        <w:t>;</w:t>
      </w:r>
    </w:p>
    <w:p w:rsidR="0022485F" w:rsidRDefault="00F92065" w:rsidP="00C47002">
      <w:pPr>
        <w:numPr>
          <w:ilvl w:val="2"/>
          <w:numId w:val="17"/>
        </w:numPr>
        <w:tabs>
          <w:tab w:val="left" w:pos="709"/>
        </w:tabs>
        <w:overflowPunct/>
        <w:autoSpaceDE/>
        <w:autoSpaceDN/>
        <w:adjustRightInd/>
        <w:ind w:left="0" w:firstLine="0"/>
        <w:jc w:val="both"/>
        <w:textAlignment w:val="auto"/>
        <w:rPr>
          <w:lang w:val="lt-LT"/>
        </w:rPr>
      </w:pPr>
      <w:r>
        <w:rPr>
          <w:lang w:val="lt-LT"/>
        </w:rPr>
        <w:t xml:space="preserve">repertuaras </w:t>
      </w:r>
      <w:r w:rsidR="00321491">
        <w:rPr>
          <w:lang w:val="lt-LT"/>
        </w:rPr>
        <w:t xml:space="preserve">turi būti </w:t>
      </w:r>
      <w:r>
        <w:rPr>
          <w:lang w:val="lt-LT"/>
        </w:rPr>
        <w:t>tolygiai</w:t>
      </w:r>
      <w:r w:rsidR="008B791E" w:rsidRPr="00CA0238">
        <w:rPr>
          <w:lang w:val="lt-LT"/>
        </w:rPr>
        <w:t xml:space="preserve"> </w:t>
      </w:r>
      <w:r w:rsidRPr="00CA0238">
        <w:rPr>
          <w:lang w:val="lt-LT"/>
        </w:rPr>
        <w:t xml:space="preserve">paskirstytas </w:t>
      </w:r>
      <w:r w:rsidR="008B791E" w:rsidRPr="00CA0238">
        <w:rPr>
          <w:lang w:val="lt-LT"/>
        </w:rPr>
        <w:t>viso</w:t>
      </w:r>
      <w:r>
        <w:rPr>
          <w:lang w:val="lt-LT"/>
        </w:rPr>
        <w:t>m</w:t>
      </w:r>
      <w:r w:rsidR="008B791E" w:rsidRPr="00CA0238">
        <w:rPr>
          <w:lang w:val="lt-LT"/>
        </w:rPr>
        <w:t>s šokėjų grupė</w:t>
      </w:r>
      <w:r>
        <w:rPr>
          <w:lang w:val="lt-LT"/>
        </w:rPr>
        <w:t>m</w:t>
      </w:r>
      <w:r w:rsidR="008B791E" w:rsidRPr="00CA0238">
        <w:rPr>
          <w:lang w:val="lt-LT"/>
        </w:rPr>
        <w:t>s: jaunuči</w:t>
      </w:r>
      <w:r>
        <w:rPr>
          <w:lang w:val="lt-LT"/>
        </w:rPr>
        <w:t>ų</w:t>
      </w:r>
      <w:r w:rsidR="008B791E" w:rsidRPr="00CA0238">
        <w:rPr>
          <w:lang w:val="lt-LT"/>
        </w:rPr>
        <w:t>,</w:t>
      </w:r>
      <w:r w:rsidR="008A64A0">
        <w:rPr>
          <w:lang w:val="lt-LT"/>
        </w:rPr>
        <w:t xml:space="preserve"> </w:t>
      </w:r>
      <w:r w:rsidR="008B791E" w:rsidRPr="00CA0238">
        <w:rPr>
          <w:lang w:val="lt-LT"/>
        </w:rPr>
        <w:t>jauni</w:t>
      </w:r>
      <w:r>
        <w:rPr>
          <w:lang w:val="lt-LT"/>
        </w:rPr>
        <w:t>ų</w:t>
      </w:r>
      <w:r w:rsidR="008B791E" w:rsidRPr="00CA0238">
        <w:rPr>
          <w:lang w:val="lt-LT"/>
        </w:rPr>
        <w:t>, jaunuoli</w:t>
      </w:r>
      <w:r>
        <w:rPr>
          <w:lang w:val="lt-LT"/>
        </w:rPr>
        <w:t>ų</w:t>
      </w:r>
      <w:r w:rsidR="008B791E" w:rsidRPr="00CA0238">
        <w:rPr>
          <w:lang w:val="lt-LT"/>
        </w:rPr>
        <w:t>, mergin</w:t>
      </w:r>
      <w:r>
        <w:rPr>
          <w:lang w:val="lt-LT"/>
        </w:rPr>
        <w:t>ų</w:t>
      </w:r>
      <w:r w:rsidR="008B791E" w:rsidRPr="00CA0238">
        <w:rPr>
          <w:lang w:val="lt-LT"/>
        </w:rPr>
        <w:t>, jaunimo, vyresniųjų, pagyvenu</w:t>
      </w:r>
      <w:r w:rsidR="007E1521">
        <w:rPr>
          <w:lang w:val="lt-LT"/>
        </w:rPr>
        <w:t>siųjų.</w:t>
      </w:r>
    </w:p>
    <w:p w:rsidR="009619C0" w:rsidRPr="00015B32" w:rsidRDefault="009619C0" w:rsidP="009619C0">
      <w:pPr>
        <w:overflowPunct/>
        <w:autoSpaceDE/>
        <w:autoSpaceDN/>
        <w:adjustRightInd/>
        <w:jc w:val="both"/>
        <w:textAlignment w:val="auto"/>
        <w:rPr>
          <w:lang w:val="lt-LT"/>
        </w:rPr>
      </w:pPr>
      <w:r w:rsidRPr="00015B32">
        <w:rPr>
          <w:lang w:val="lt-LT"/>
        </w:rPr>
        <w:t>12.3.Teatro diena:</w:t>
      </w:r>
    </w:p>
    <w:p w:rsidR="009619C0" w:rsidRPr="00015B32" w:rsidRDefault="009619C0" w:rsidP="009619C0">
      <w:pPr>
        <w:jc w:val="both"/>
        <w:rPr>
          <w:lang w:val="lt-LT"/>
        </w:rPr>
      </w:pPr>
      <w:r w:rsidRPr="00015B32">
        <w:rPr>
          <w:lang w:val="lt-LT"/>
        </w:rPr>
        <w:t>12.3.1. programos trukmė – apie 4 val., 2 tūkst dalyvių;</w:t>
      </w:r>
    </w:p>
    <w:p w:rsidR="009619C0" w:rsidRPr="00015B32" w:rsidRDefault="009619C0" w:rsidP="009619C0">
      <w:pPr>
        <w:overflowPunct/>
        <w:autoSpaceDE/>
        <w:autoSpaceDN/>
        <w:adjustRightInd/>
        <w:jc w:val="both"/>
        <w:textAlignment w:val="auto"/>
        <w:rPr>
          <w:lang w:val="lt-LT"/>
        </w:rPr>
      </w:pPr>
      <w:r w:rsidRPr="00015B32">
        <w:rPr>
          <w:lang w:val="lt-LT"/>
        </w:rPr>
        <w:t>12.3.2. repertuaro pagrindas – lietuvių dramaturgija ir originali kūryba;</w:t>
      </w:r>
    </w:p>
    <w:p w:rsidR="009619C0" w:rsidRPr="00015B32" w:rsidRDefault="009619C0" w:rsidP="009619C0">
      <w:pPr>
        <w:overflowPunct/>
        <w:autoSpaceDE/>
        <w:autoSpaceDN/>
        <w:adjustRightInd/>
        <w:jc w:val="both"/>
        <w:textAlignment w:val="auto"/>
        <w:rPr>
          <w:lang w:val="lt-LT"/>
        </w:rPr>
      </w:pPr>
      <w:r w:rsidRPr="00015B32">
        <w:rPr>
          <w:lang w:val="lt-LT"/>
        </w:rPr>
        <w:t>12.3.3. repertuaras turi būti paskirstytas vaikų, suaugusiųjų ir lėlių teatrams;</w:t>
      </w:r>
    </w:p>
    <w:p w:rsidR="009619C0" w:rsidRDefault="009619C0" w:rsidP="009619C0">
      <w:pPr>
        <w:tabs>
          <w:tab w:val="left" w:pos="709"/>
        </w:tabs>
        <w:overflowPunct/>
        <w:autoSpaceDE/>
        <w:autoSpaceDN/>
        <w:adjustRightInd/>
        <w:jc w:val="both"/>
        <w:textAlignment w:val="auto"/>
        <w:rPr>
          <w:lang w:val="lt-LT"/>
        </w:rPr>
      </w:pPr>
      <w:r w:rsidRPr="00015B32">
        <w:rPr>
          <w:lang w:val="lt-LT"/>
        </w:rPr>
        <w:t xml:space="preserve">12.3.4. programos pateikimas – dinamiška visų teatrų pasirodymų </w:t>
      </w:r>
      <w:r w:rsidR="00A36493" w:rsidRPr="00015B32">
        <w:rPr>
          <w:lang w:val="lt-LT"/>
        </w:rPr>
        <w:t>eiga</w:t>
      </w:r>
      <w:r w:rsidRPr="00015B32">
        <w:rPr>
          <w:lang w:val="lt-LT"/>
        </w:rPr>
        <w:t>, bendras dalyvių finalinis pasirodymas</w:t>
      </w:r>
      <w:r w:rsidR="00157C46">
        <w:rPr>
          <w:lang w:val="lt-LT"/>
        </w:rPr>
        <w:t>.</w:t>
      </w:r>
    </w:p>
    <w:p w:rsidR="0022485F" w:rsidRDefault="009619C0" w:rsidP="009619C0">
      <w:pPr>
        <w:tabs>
          <w:tab w:val="left" w:pos="709"/>
        </w:tabs>
        <w:overflowPunct/>
        <w:autoSpaceDE/>
        <w:autoSpaceDN/>
        <w:adjustRightInd/>
        <w:jc w:val="both"/>
        <w:textAlignment w:val="auto"/>
        <w:rPr>
          <w:lang w:val="lt-LT"/>
        </w:rPr>
      </w:pPr>
      <w:r>
        <w:rPr>
          <w:lang w:val="lt-LT"/>
        </w:rPr>
        <w:t xml:space="preserve">12.4. </w:t>
      </w:r>
      <w:r w:rsidR="0022485F">
        <w:rPr>
          <w:lang w:val="lt-LT"/>
        </w:rPr>
        <w:t>Ansamblių vakaras</w:t>
      </w:r>
      <w:r w:rsidR="007E1521">
        <w:rPr>
          <w:lang w:val="lt-LT"/>
        </w:rPr>
        <w:t>:</w:t>
      </w:r>
    </w:p>
    <w:p w:rsidR="00E13094" w:rsidRDefault="00BC3E14" w:rsidP="009619C0">
      <w:pPr>
        <w:numPr>
          <w:ilvl w:val="2"/>
          <w:numId w:val="26"/>
        </w:numPr>
        <w:tabs>
          <w:tab w:val="left" w:pos="709"/>
        </w:tabs>
        <w:ind w:left="0" w:firstLine="0"/>
        <w:jc w:val="both"/>
        <w:rPr>
          <w:lang w:val="lt-LT"/>
        </w:rPr>
      </w:pPr>
      <w:r>
        <w:rPr>
          <w:lang w:val="lt-LT"/>
        </w:rPr>
        <w:t>programos trukmė – iki 3 val., apie 4</w:t>
      </w:r>
      <w:r w:rsidR="00321491">
        <w:rPr>
          <w:lang w:val="lt-LT"/>
        </w:rPr>
        <w:t xml:space="preserve"> tūkst. dalyvių;</w:t>
      </w:r>
    </w:p>
    <w:p w:rsidR="0022485F" w:rsidRDefault="00BC3E14" w:rsidP="009619C0">
      <w:pPr>
        <w:numPr>
          <w:ilvl w:val="2"/>
          <w:numId w:val="26"/>
        </w:numPr>
        <w:tabs>
          <w:tab w:val="left" w:pos="709"/>
        </w:tabs>
        <w:ind w:left="0" w:firstLine="0"/>
        <w:jc w:val="both"/>
        <w:rPr>
          <w:lang w:val="lt-LT"/>
        </w:rPr>
      </w:pPr>
      <w:r>
        <w:rPr>
          <w:lang w:val="lt-LT"/>
        </w:rPr>
        <w:t>repertuaro pagrindas –</w:t>
      </w:r>
      <w:r w:rsidR="00C10112">
        <w:rPr>
          <w:lang w:val="lt-LT"/>
        </w:rPr>
        <w:t xml:space="preserve"> </w:t>
      </w:r>
      <w:r w:rsidR="00E13094">
        <w:rPr>
          <w:lang w:val="lt-LT"/>
        </w:rPr>
        <w:t xml:space="preserve">liaudiško pobūdžio </w:t>
      </w:r>
      <w:r w:rsidR="00C10112">
        <w:rPr>
          <w:lang w:val="lt-LT"/>
        </w:rPr>
        <w:t xml:space="preserve">autorių </w:t>
      </w:r>
      <w:r w:rsidR="00C10112" w:rsidRPr="002938A1">
        <w:rPr>
          <w:lang w:val="lt-LT"/>
        </w:rPr>
        <w:t>aranžuoti, išplėtoti</w:t>
      </w:r>
      <w:r w:rsidR="00C10112">
        <w:rPr>
          <w:lang w:val="lt-LT"/>
        </w:rPr>
        <w:t xml:space="preserve"> kūriniai </w:t>
      </w:r>
      <w:r w:rsidR="00E13094">
        <w:rPr>
          <w:lang w:val="lt-LT"/>
        </w:rPr>
        <w:t>ir originali</w:t>
      </w:r>
      <w:r>
        <w:rPr>
          <w:lang w:val="lt-LT"/>
        </w:rPr>
        <w:t xml:space="preserve"> </w:t>
      </w:r>
      <w:r w:rsidR="00321491">
        <w:rPr>
          <w:lang w:val="lt-LT"/>
        </w:rPr>
        <w:t xml:space="preserve">kūryba </w:t>
      </w:r>
      <w:r w:rsidR="00E13094">
        <w:rPr>
          <w:lang w:val="lt-LT"/>
        </w:rPr>
        <w:t>(</w:t>
      </w:r>
      <w:r>
        <w:rPr>
          <w:lang w:val="lt-LT"/>
        </w:rPr>
        <w:t>šokiai, dainos, instrumentinė muzika</w:t>
      </w:r>
      <w:r w:rsidR="00E13094">
        <w:rPr>
          <w:lang w:val="lt-LT"/>
        </w:rPr>
        <w:t>)</w:t>
      </w:r>
      <w:r>
        <w:rPr>
          <w:lang w:val="lt-LT"/>
        </w:rPr>
        <w:t>;</w:t>
      </w:r>
      <w:r w:rsidR="00E13094">
        <w:rPr>
          <w:lang w:val="lt-LT"/>
        </w:rPr>
        <w:t xml:space="preserve"> </w:t>
      </w:r>
    </w:p>
    <w:p w:rsidR="00BC3E14" w:rsidRDefault="00E13094" w:rsidP="009619C0">
      <w:pPr>
        <w:numPr>
          <w:ilvl w:val="2"/>
          <w:numId w:val="26"/>
        </w:numPr>
        <w:tabs>
          <w:tab w:val="left" w:pos="709"/>
        </w:tabs>
        <w:ind w:left="0" w:firstLine="0"/>
        <w:jc w:val="both"/>
        <w:rPr>
          <w:lang w:val="lt-LT"/>
        </w:rPr>
      </w:pPr>
      <w:r>
        <w:rPr>
          <w:lang w:val="lt-LT"/>
        </w:rPr>
        <w:t xml:space="preserve">repertuaras </w:t>
      </w:r>
      <w:r w:rsidR="00321491">
        <w:rPr>
          <w:lang w:val="lt-LT"/>
        </w:rPr>
        <w:t xml:space="preserve">turi būti </w:t>
      </w:r>
      <w:r>
        <w:rPr>
          <w:lang w:val="lt-LT"/>
        </w:rPr>
        <w:t xml:space="preserve">paskirstytas vaikų ir suaugusiųjų </w:t>
      </w:r>
      <w:r w:rsidR="00321491">
        <w:rPr>
          <w:lang w:val="lt-LT"/>
        </w:rPr>
        <w:t>kolektyvų</w:t>
      </w:r>
      <w:r>
        <w:rPr>
          <w:lang w:val="lt-LT"/>
        </w:rPr>
        <w:t xml:space="preserve"> grupėms: dainų ir šokių ansambliams, liaudies instrumentų orkestrams ir ansambliams (mišriems bei vienarūšiams</w:t>
      </w:r>
      <w:r w:rsidR="00306077">
        <w:rPr>
          <w:lang w:val="lt-LT"/>
        </w:rPr>
        <w:t xml:space="preserve">, </w:t>
      </w:r>
      <w:r w:rsidR="00321491">
        <w:rPr>
          <w:lang w:val="lt-LT"/>
        </w:rPr>
        <w:t>įtrau</w:t>
      </w:r>
      <w:r w:rsidR="00306077">
        <w:rPr>
          <w:lang w:val="lt-LT"/>
        </w:rPr>
        <w:t>kiant ir retesnius instrumentus)</w:t>
      </w:r>
      <w:r>
        <w:rPr>
          <w:lang w:val="lt-LT"/>
        </w:rPr>
        <w:t>, liaudiškos muzikos kapeloms;</w:t>
      </w:r>
    </w:p>
    <w:p w:rsidR="00E546C5" w:rsidRDefault="00E546C5" w:rsidP="009619C0">
      <w:pPr>
        <w:numPr>
          <w:ilvl w:val="2"/>
          <w:numId w:val="26"/>
        </w:numPr>
        <w:tabs>
          <w:tab w:val="left" w:pos="709"/>
        </w:tabs>
        <w:ind w:left="0" w:firstLine="0"/>
        <w:jc w:val="both"/>
        <w:rPr>
          <w:lang w:val="lt-LT"/>
        </w:rPr>
      </w:pPr>
      <w:r>
        <w:rPr>
          <w:lang w:val="lt-LT"/>
        </w:rPr>
        <w:t>programos pobūdis – teatralizuotas</w:t>
      </w:r>
      <w:r w:rsidR="00306077">
        <w:rPr>
          <w:lang w:val="lt-LT"/>
        </w:rPr>
        <w:t xml:space="preserve"> koncertas</w:t>
      </w:r>
      <w:r>
        <w:rPr>
          <w:lang w:val="lt-LT"/>
        </w:rPr>
        <w:t xml:space="preserve">, </w:t>
      </w:r>
      <w:r w:rsidR="00306077">
        <w:rPr>
          <w:lang w:val="lt-LT"/>
        </w:rPr>
        <w:t xml:space="preserve">kurio scenarijus remtųsi liaudies tradicijomis (papročiais, darbo bei švenčių apeigomis, kitu </w:t>
      </w:r>
      <w:r w:rsidR="00E81916">
        <w:rPr>
          <w:lang w:val="lt-LT"/>
        </w:rPr>
        <w:t>kultūros</w:t>
      </w:r>
      <w:r w:rsidR="00306077">
        <w:rPr>
          <w:lang w:val="lt-LT"/>
        </w:rPr>
        <w:t xml:space="preserve"> paveldu); </w:t>
      </w:r>
    </w:p>
    <w:p w:rsidR="0022485F" w:rsidRDefault="00E546C5" w:rsidP="009619C0">
      <w:pPr>
        <w:numPr>
          <w:ilvl w:val="2"/>
          <w:numId w:val="26"/>
        </w:numPr>
        <w:tabs>
          <w:tab w:val="left" w:pos="709"/>
        </w:tabs>
        <w:ind w:left="0" w:firstLine="0"/>
        <w:jc w:val="both"/>
        <w:rPr>
          <w:lang w:val="lt-LT"/>
        </w:rPr>
      </w:pPr>
      <w:r>
        <w:rPr>
          <w:lang w:val="lt-LT"/>
        </w:rPr>
        <w:t xml:space="preserve">programos pateikimas – dinamiška jungtinių </w:t>
      </w:r>
      <w:r w:rsidR="004B13D7">
        <w:rPr>
          <w:lang w:val="lt-LT"/>
        </w:rPr>
        <w:t>visų dalyvių</w:t>
      </w:r>
      <w:r>
        <w:rPr>
          <w:lang w:val="lt-LT"/>
        </w:rPr>
        <w:t>, kolektyvų</w:t>
      </w:r>
      <w:r w:rsidRPr="00E546C5">
        <w:rPr>
          <w:lang w:val="lt-LT"/>
        </w:rPr>
        <w:t xml:space="preserve"> </w:t>
      </w:r>
      <w:r>
        <w:rPr>
          <w:lang w:val="lt-LT"/>
        </w:rPr>
        <w:t>grupių</w:t>
      </w:r>
      <w:r w:rsidR="00F00B81">
        <w:rPr>
          <w:lang w:val="lt-LT"/>
        </w:rPr>
        <w:t xml:space="preserve"> ir</w:t>
      </w:r>
      <w:r>
        <w:rPr>
          <w:lang w:val="lt-LT"/>
        </w:rPr>
        <w:t xml:space="preserve"> solistų </w:t>
      </w:r>
      <w:r w:rsidR="004B13D7">
        <w:rPr>
          <w:lang w:val="lt-LT"/>
        </w:rPr>
        <w:t xml:space="preserve">pasirodymų </w:t>
      </w:r>
      <w:r w:rsidR="009764E9">
        <w:rPr>
          <w:lang w:val="lt-LT"/>
        </w:rPr>
        <w:t>eiga</w:t>
      </w:r>
      <w:r w:rsidR="00831025">
        <w:rPr>
          <w:lang w:val="lt-LT"/>
        </w:rPr>
        <w:t>.</w:t>
      </w:r>
    </w:p>
    <w:p w:rsidR="00E6496A" w:rsidRDefault="0064376D" w:rsidP="009619C0">
      <w:pPr>
        <w:numPr>
          <w:ilvl w:val="1"/>
          <w:numId w:val="26"/>
        </w:numPr>
        <w:tabs>
          <w:tab w:val="left" w:pos="709"/>
        </w:tabs>
        <w:ind w:left="0" w:firstLine="0"/>
        <w:jc w:val="both"/>
        <w:rPr>
          <w:lang w:val="lt-LT"/>
        </w:rPr>
      </w:pPr>
      <w:r>
        <w:rPr>
          <w:lang w:val="lt-LT"/>
        </w:rPr>
        <w:t>Pučiamųjų orkestrų koncertas</w:t>
      </w:r>
      <w:r w:rsidR="00321491">
        <w:rPr>
          <w:lang w:val="lt-LT"/>
        </w:rPr>
        <w:t>:</w:t>
      </w:r>
    </w:p>
    <w:p w:rsidR="00E6496A" w:rsidRPr="007E1521" w:rsidRDefault="00E6496A" w:rsidP="009619C0">
      <w:pPr>
        <w:numPr>
          <w:ilvl w:val="2"/>
          <w:numId w:val="26"/>
        </w:numPr>
        <w:tabs>
          <w:tab w:val="left" w:pos="709"/>
        </w:tabs>
        <w:ind w:left="0" w:firstLine="0"/>
        <w:jc w:val="both"/>
        <w:rPr>
          <w:lang w:val="lt-LT"/>
        </w:rPr>
      </w:pPr>
      <w:r w:rsidRPr="007E1521">
        <w:rPr>
          <w:lang w:val="lt-LT"/>
        </w:rPr>
        <w:t xml:space="preserve">programos trukmė </w:t>
      </w:r>
      <w:r w:rsidR="00860EBC">
        <w:rPr>
          <w:lang w:val="lt-LT"/>
        </w:rPr>
        <w:t xml:space="preserve">– apie </w:t>
      </w:r>
      <w:r w:rsidR="00D71208">
        <w:rPr>
          <w:lang w:val="lt-LT"/>
        </w:rPr>
        <w:t>2</w:t>
      </w:r>
      <w:r w:rsidR="0081000D">
        <w:rPr>
          <w:lang w:val="lt-LT"/>
        </w:rPr>
        <w:t>,5</w:t>
      </w:r>
      <w:r w:rsidR="00D71208">
        <w:rPr>
          <w:lang w:val="lt-LT"/>
        </w:rPr>
        <w:t xml:space="preserve"> </w:t>
      </w:r>
      <w:r w:rsidR="00D71208" w:rsidRPr="00E013A4">
        <w:rPr>
          <w:lang w:val="lt-LT"/>
        </w:rPr>
        <w:t>val</w:t>
      </w:r>
      <w:r w:rsidR="00D71208">
        <w:rPr>
          <w:lang w:val="lt-LT"/>
        </w:rPr>
        <w:t>.</w:t>
      </w:r>
      <w:r w:rsidRPr="007E1521">
        <w:rPr>
          <w:lang w:val="lt-LT"/>
        </w:rPr>
        <w:t>, 2</w:t>
      </w:r>
      <w:r w:rsidR="00321491">
        <w:rPr>
          <w:lang w:val="lt-LT"/>
        </w:rPr>
        <w:t xml:space="preserve"> tūkst.</w:t>
      </w:r>
      <w:r w:rsidRPr="007E1521">
        <w:rPr>
          <w:lang w:val="lt-LT"/>
        </w:rPr>
        <w:t xml:space="preserve"> dalyvių (orkestrų muzikantai, šokėjos)</w:t>
      </w:r>
      <w:r w:rsidR="009549EB" w:rsidRPr="007E1521">
        <w:rPr>
          <w:lang w:val="lt-LT"/>
        </w:rPr>
        <w:t>;</w:t>
      </w:r>
    </w:p>
    <w:p w:rsidR="00E6496A" w:rsidRPr="007E1521" w:rsidRDefault="009549EB" w:rsidP="009619C0">
      <w:pPr>
        <w:numPr>
          <w:ilvl w:val="2"/>
          <w:numId w:val="26"/>
        </w:numPr>
        <w:tabs>
          <w:tab w:val="left" w:pos="709"/>
        </w:tabs>
        <w:ind w:left="0" w:firstLine="0"/>
        <w:jc w:val="both"/>
        <w:rPr>
          <w:lang w:val="lt-LT"/>
        </w:rPr>
      </w:pPr>
      <w:r w:rsidRPr="007E1521">
        <w:rPr>
          <w:lang w:val="lt-LT"/>
        </w:rPr>
        <w:t xml:space="preserve">repertuaro pagrindas – </w:t>
      </w:r>
      <w:r w:rsidR="00F00B81">
        <w:rPr>
          <w:lang w:val="lt-LT"/>
        </w:rPr>
        <w:t xml:space="preserve">istorinės kultūrinės tradicijos suformuota </w:t>
      </w:r>
      <w:r w:rsidRPr="007E1521">
        <w:rPr>
          <w:lang w:val="lt-LT"/>
        </w:rPr>
        <w:t>pučiamųjų orkestrų muzika;</w:t>
      </w:r>
    </w:p>
    <w:p w:rsidR="00E6496A" w:rsidRDefault="009549EB" w:rsidP="009619C0">
      <w:pPr>
        <w:numPr>
          <w:ilvl w:val="2"/>
          <w:numId w:val="26"/>
        </w:numPr>
        <w:tabs>
          <w:tab w:val="left" w:pos="709"/>
        </w:tabs>
        <w:ind w:left="0" w:firstLine="0"/>
        <w:jc w:val="both"/>
        <w:rPr>
          <w:lang w:val="lt-LT"/>
        </w:rPr>
      </w:pPr>
      <w:r w:rsidRPr="007E1521">
        <w:rPr>
          <w:lang w:val="lt-LT"/>
        </w:rPr>
        <w:t>programos struktūra, repertuar</w:t>
      </w:r>
      <w:r w:rsidR="00F45155" w:rsidRPr="007E1521">
        <w:rPr>
          <w:lang w:val="lt-LT"/>
        </w:rPr>
        <w:t xml:space="preserve">as turi būti </w:t>
      </w:r>
      <w:r>
        <w:rPr>
          <w:lang w:val="lt-LT"/>
        </w:rPr>
        <w:t>paskirsty</w:t>
      </w:r>
      <w:r w:rsidR="00F45155">
        <w:rPr>
          <w:lang w:val="lt-LT"/>
        </w:rPr>
        <w:t>t</w:t>
      </w:r>
      <w:r>
        <w:rPr>
          <w:lang w:val="lt-LT"/>
        </w:rPr>
        <w:t>as pučiamųjų orkestrų grup</w:t>
      </w:r>
      <w:r w:rsidR="00F45155">
        <w:rPr>
          <w:lang w:val="lt-LT"/>
        </w:rPr>
        <w:t>ėms</w:t>
      </w:r>
      <w:r>
        <w:rPr>
          <w:lang w:val="lt-LT"/>
        </w:rPr>
        <w:t>, instrumentų grup</w:t>
      </w:r>
      <w:r w:rsidR="00F45155">
        <w:rPr>
          <w:lang w:val="lt-LT"/>
        </w:rPr>
        <w:t>ėms</w:t>
      </w:r>
      <w:r>
        <w:rPr>
          <w:lang w:val="lt-LT"/>
        </w:rPr>
        <w:t>, atskir</w:t>
      </w:r>
      <w:r w:rsidR="00F45155">
        <w:rPr>
          <w:lang w:val="lt-LT"/>
        </w:rPr>
        <w:t>iems</w:t>
      </w:r>
      <w:r>
        <w:rPr>
          <w:lang w:val="lt-LT"/>
        </w:rPr>
        <w:t xml:space="preserve"> kolektyv</w:t>
      </w:r>
      <w:r w:rsidR="00F45155">
        <w:rPr>
          <w:lang w:val="lt-LT"/>
        </w:rPr>
        <w:t>ams</w:t>
      </w:r>
      <w:r>
        <w:rPr>
          <w:lang w:val="lt-LT"/>
        </w:rPr>
        <w:t>, jungtini</w:t>
      </w:r>
      <w:r w:rsidR="00F45155">
        <w:rPr>
          <w:lang w:val="lt-LT"/>
        </w:rPr>
        <w:t>am</w:t>
      </w:r>
      <w:r>
        <w:rPr>
          <w:lang w:val="lt-LT"/>
        </w:rPr>
        <w:t xml:space="preserve"> orkestr</w:t>
      </w:r>
      <w:r w:rsidR="00F45155">
        <w:rPr>
          <w:lang w:val="lt-LT"/>
        </w:rPr>
        <w:t xml:space="preserve">ui. </w:t>
      </w:r>
    </w:p>
    <w:p w:rsidR="00E6496A" w:rsidRDefault="00E6496A" w:rsidP="00E6496A">
      <w:pPr>
        <w:ind w:left="1440" w:firstLine="4"/>
        <w:rPr>
          <w:lang w:val="lt-LT"/>
        </w:rPr>
      </w:pPr>
    </w:p>
    <w:p w:rsidR="003654A4" w:rsidRPr="00225469" w:rsidRDefault="003654A4" w:rsidP="00225469">
      <w:pPr>
        <w:jc w:val="center"/>
        <w:rPr>
          <w:b/>
          <w:szCs w:val="24"/>
          <w:lang w:val="lt-LT"/>
        </w:rPr>
      </w:pPr>
      <w:r w:rsidRPr="00225469">
        <w:rPr>
          <w:b/>
          <w:szCs w:val="24"/>
          <w:lang w:val="lt-LT"/>
        </w:rPr>
        <w:t>V.</w:t>
      </w:r>
      <w:r w:rsidR="00C47002">
        <w:rPr>
          <w:b/>
          <w:szCs w:val="24"/>
          <w:lang w:val="lt-LT"/>
        </w:rPr>
        <w:t xml:space="preserve"> </w:t>
      </w:r>
      <w:r w:rsidRPr="00225469">
        <w:rPr>
          <w:b/>
          <w:szCs w:val="24"/>
          <w:lang w:val="lt-LT"/>
        </w:rPr>
        <w:t>KONKURSO ETAPAI</w:t>
      </w:r>
    </w:p>
    <w:p w:rsidR="00C61867" w:rsidRPr="0015329C" w:rsidRDefault="00C61867" w:rsidP="001E021B">
      <w:pPr>
        <w:overflowPunct/>
        <w:autoSpaceDE/>
        <w:autoSpaceDN/>
        <w:adjustRightInd/>
        <w:ind w:left="360"/>
        <w:jc w:val="center"/>
        <w:textAlignment w:val="auto"/>
        <w:rPr>
          <w:b/>
          <w:szCs w:val="24"/>
          <w:lang w:val="lt-LT"/>
        </w:rPr>
      </w:pPr>
    </w:p>
    <w:p w:rsidR="00E013A4" w:rsidRDefault="0015329C" w:rsidP="00E77F5F">
      <w:pPr>
        <w:numPr>
          <w:ilvl w:val="0"/>
          <w:numId w:val="26"/>
        </w:numPr>
        <w:tabs>
          <w:tab w:val="left" w:pos="567"/>
        </w:tabs>
        <w:ind w:left="0" w:firstLine="0"/>
        <w:jc w:val="both"/>
        <w:rPr>
          <w:szCs w:val="24"/>
          <w:lang w:val="lt-LT"/>
        </w:rPr>
      </w:pPr>
      <w:r w:rsidRPr="00FD5AD1">
        <w:rPr>
          <w:szCs w:val="24"/>
          <w:lang w:val="lt-LT"/>
        </w:rPr>
        <w:t>Konkurs</w:t>
      </w:r>
      <w:r w:rsidR="003654A4" w:rsidRPr="00FD5AD1">
        <w:rPr>
          <w:szCs w:val="24"/>
          <w:lang w:val="lt-LT"/>
        </w:rPr>
        <w:t xml:space="preserve">as vyks </w:t>
      </w:r>
      <w:r w:rsidR="006F7346">
        <w:rPr>
          <w:szCs w:val="24"/>
          <w:lang w:val="lt-LT"/>
        </w:rPr>
        <w:t>trimis</w:t>
      </w:r>
      <w:r w:rsidRPr="00FD5AD1">
        <w:rPr>
          <w:szCs w:val="24"/>
          <w:lang w:val="lt-LT"/>
        </w:rPr>
        <w:t xml:space="preserve"> etapai</w:t>
      </w:r>
      <w:r w:rsidR="003654A4" w:rsidRPr="00FD5AD1">
        <w:rPr>
          <w:szCs w:val="24"/>
          <w:lang w:val="lt-LT"/>
        </w:rPr>
        <w:t>s</w:t>
      </w:r>
      <w:r w:rsidR="004B13D7">
        <w:rPr>
          <w:szCs w:val="24"/>
          <w:lang w:val="lt-LT"/>
        </w:rPr>
        <w:t>.</w:t>
      </w:r>
      <w:r w:rsidR="00FD5AD1">
        <w:rPr>
          <w:szCs w:val="24"/>
          <w:lang w:val="lt-LT"/>
        </w:rPr>
        <w:t xml:space="preserve"> </w:t>
      </w:r>
    </w:p>
    <w:p w:rsidR="00E013A4" w:rsidRPr="009E2DBB" w:rsidRDefault="00FD5AD1" w:rsidP="00E77F5F">
      <w:pPr>
        <w:numPr>
          <w:ilvl w:val="0"/>
          <w:numId w:val="26"/>
        </w:numPr>
        <w:tabs>
          <w:tab w:val="left" w:pos="567"/>
        </w:tabs>
        <w:ind w:left="0" w:firstLine="0"/>
        <w:jc w:val="both"/>
        <w:rPr>
          <w:lang w:val="lt-LT"/>
        </w:rPr>
      </w:pPr>
      <w:r w:rsidRPr="00FD5AD1">
        <w:rPr>
          <w:b/>
          <w:szCs w:val="24"/>
          <w:lang w:val="lt-LT"/>
        </w:rPr>
        <w:t>I etap</w:t>
      </w:r>
      <w:r w:rsidR="00523E83">
        <w:rPr>
          <w:b/>
          <w:szCs w:val="24"/>
          <w:lang w:val="lt-LT"/>
        </w:rPr>
        <w:t>as –</w:t>
      </w:r>
      <w:r>
        <w:rPr>
          <w:szCs w:val="24"/>
          <w:lang w:val="lt-LT"/>
        </w:rPr>
        <w:t xml:space="preserve"> </w:t>
      </w:r>
      <w:r w:rsidR="00F20A59">
        <w:rPr>
          <w:b/>
          <w:szCs w:val="24"/>
          <w:lang w:val="lt-LT"/>
        </w:rPr>
        <w:t>iki 2015</w:t>
      </w:r>
      <w:r w:rsidR="00E013A4" w:rsidRPr="00FD5AD1">
        <w:rPr>
          <w:b/>
          <w:szCs w:val="24"/>
          <w:lang w:val="lt-LT"/>
        </w:rPr>
        <w:t xml:space="preserve"> </w:t>
      </w:r>
      <w:r>
        <w:rPr>
          <w:b/>
          <w:szCs w:val="24"/>
          <w:lang w:val="lt-LT"/>
        </w:rPr>
        <w:t xml:space="preserve">m. </w:t>
      </w:r>
      <w:r w:rsidR="00C10112" w:rsidRPr="00C10112">
        <w:rPr>
          <w:b/>
          <w:szCs w:val="24"/>
          <w:lang w:val="lt-LT"/>
        </w:rPr>
        <w:t>b</w:t>
      </w:r>
      <w:r w:rsidR="00C203AF">
        <w:rPr>
          <w:b/>
          <w:szCs w:val="24"/>
          <w:lang w:val="lt-LT"/>
        </w:rPr>
        <w:t>irželio</w:t>
      </w:r>
      <w:r w:rsidR="00C10112" w:rsidRPr="00C10112">
        <w:rPr>
          <w:b/>
          <w:szCs w:val="24"/>
          <w:lang w:val="lt-LT"/>
        </w:rPr>
        <w:t xml:space="preserve"> </w:t>
      </w:r>
      <w:r w:rsidR="00C203AF">
        <w:rPr>
          <w:b/>
          <w:szCs w:val="24"/>
          <w:lang w:val="lt-LT"/>
        </w:rPr>
        <w:t>1</w:t>
      </w:r>
      <w:r w:rsidR="00C10112" w:rsidRPr="00C10112">
        <w:rPr>
          <w:b/>
          <w:szCs w:val="24"/>
          <w:lang w:val="lt-LT"/>
        </w:rPr>
        <w:t xml:space="preserve"> d. </w:t>
      </w:r>
      <w:r w:rsidR="00523E83">
        <w:rPr>
          <w:szCs w:val="24"/>
          <w:lang w:val="lt-LT"/>
        </w:rPr>
        <w:t>K</w:t>
      </w:r>
      <w:r>
        <w:rPr>
          <w:szCs w:val="24"/>
          <w:lang w:val="lt-LT"/>
        </w:rPr>
        <w:t>onkurso dalyviai</w:t>
      </w:r>
      <w:r w:rsidR="0028342E">
        <w:rPr>
          <w:szCs w:val="24"/>
          <w:lang w:val="lt-LT"/>
        </w:rPr>
        <w:t xml:space="preserve"> </w:t>
      </w:r>
      <w:r w:rsidR="0028342E" w:rsidRPr="00996A2E">
        <w:rPr>
          <w:szCs w:val="24"/>
          <w:lang w:val="lt-LT"/>
        </w:rPr>
        <w:t>anonimiškai</w:t>
      </w:r>
      <w:r w:rsidR="00DA4BB5">
        <w:rPr>
          <w:szCs w:val="24"/>
          <w:lang w:val="lt-LT"/>
        </w:rPr>
        <w:t xml:space="preserve"> </w:t>
      </w:r>
      <w:r>
        <w:rPr>
          <w:szCs w:val="24"/>
          <w:lang w:val="lt-LT"/>
        </w:rPr>
        <w:t xml:space="preserve">raštu </w:t>
      </w:r>
      <w:r w:rsidR="00E013A4">
        <w:rPr>
          <w:szCs w:val="24"/>
          <w:lang w:val="lt-LT"/>
        </w:rPr>
        <w:t>pateik</w:t>
      </w:r>
      <w:r w:rsidR="0028342E">
        <w:rPr>
          <w:szCs w:val="24"/>
          <w:lang w:val="lt-LT"/>
        </w:rPr>
        <w:t>ia</w:t>
      </w:r>
      <w:r w:rsidR="00E013A4">
        <w:rPr>
          <w:szCs w:val="24"/>
          <w:lang w:val="lt-LT"/>
        </w:rPr>
        <w:t xml:space="preserve"> </w:t>
      </w:r>
      <w:r w:rsidR="002575B2">
        <w:rPr>
          <w:szCs w:val="24"/>
          <w:lang w:val="lt-LT"/>
        </w:rPr>
        <w:t xml:space="preserve">pasirinktos </w:t>
      </w:r>
      <w:r w:rsidR="00E013A4" w:rsidRPr="005F2C77">
        <w:rPr>
          <w:szCs w:val="24"/>
          <w:lang w:val="lt-LT"/>
        </w:rPr>
        <w:t>programos</w:t>
      </w:r>
      <w:r w:rsidR="00E013A4" w:rsidRPr="009E2DBB">
        <w:rPr>
          <w:szCs w:val="24"/>
          <w:lang w:val="lt-LT"/>
        </w:rPr>
        <w:t xml:space="preserve"> p</w:t>
      </w:r>
      <w:r w:rsidR="00E013A4" w:rsidRPr="009E2DBB">
        <w:rPr>
          <w:lang w:val="lt-LT"/>
        </w:rPr>
        <w:t>rojekt</w:t>
      </w:r>
      <w:r>
        <w:rPr>
          <w:lang w:val="lt-LT"/>
        </w:rPr>
        <w:t>ą</w:t>
      </w:r>
      <w:r w:rsidR="00E013A4" w:rsidRPr="009E2DBB">
        <w:rPr>
          <w:lang w:val="lt-LT"/>
        </w:rPr>
        <w:t xml:space="preserve"> </w:t>
      </w:r>
      <w:r>
        <w:rPr>
          <w:szCs w:val="24"/>
          <w:lang w:val="lt-LT"/>
        </w:rPr>
        <w:t>(</w:t>
      </w:r>
      <w:r w:rsidR="00CE4262">
        <w:rPr>
          <w:szCs w:val="24"/>
          <w:lang w:val="lt-LT"/>
        </w:rPr>
        <w:t xml:space="preserve">iki 3 </w:t>
      </w:r>
      <w:r>
        <w:rPr>
          <w:szCs w:val="24"/>
          <w:lang w:val="lt-LT"/>
        </w:rPr>
        <w:t>kompiuterin</w:t>
      </w:r>
      <w:r w:rsidR="00CE4262">
        <w:rPr>
          <w:szCs w:val="24"/>
          <w:lang w:val="lt-LT"/>
        </w:rPr>
        <w:t>ių</w:t>
      </w:r>
      <w:r>
        <w:rPr>
          <w:szCs w:val="24"/>
          <w:lang w:val="lt-LT"/>
        </w:rPr>
        <w:t xml:space="preserve"> puslapi</w:t>
      </w:r>
      <w:r w:rsidR="00CE4262">
        <w:rPr>
          <w:szCs w:val="24"/>
          <w:lang w:val="lt-LT"/>
        </w:rPr>
        <w:t>ų</w:t>
      </w:r>
      <w:r w:rsidR="00362FCD">
        <w:rPr>
          <w:szCs w:val="24"/>
          <w:lang w:val="lt-LT"/>
        </w:rPr>
        <w:t xml:space="preserve"> aprašymą</w:t>
      </w:r>
      <w:r>
        <w:rPr>
          <w:szCs w:val="24"/>
          <w:lang w:val="lt-LT"/>
        </w:rPr>
        <w:t xml:space="preserve">), kuriame </w:t>
      </w:r>
      <w:r w:rsidR="00E013A4" w:rsidRPr="009E2DBB">
        <w:rPr>
          <w:lang w:val="lt-LT"/>
        </w:rPr>
        <w:t xml:space="preserve">turi būti: </w:t>
      </w:r>
    </w:p>
    <w:p w:rsidR="00E013A4" w:rsidRPr="009E2DBB" w:rsidRDefault="00362FCD" w:rsidP="00E77F5F">
      <w:pPr>
        <w:numPr>
          <w:ilvl w:val="1"/>
          <w:numId w:val="26"/>
        </w:numPr>
        <w:tabs>
          <w:tab w:val="left" w:pos="567"/>
        </w:tabs>
        <w:ind w:left="0" w:firstLine="0"/>
        <w:jc w:val="both"/>
        <w:rPr>
          <w:lang w:val="lt-LT"/>
        </w:rPr>
      </w:pPr>
      <w:r w:rsidRPr="009E2DBB">
        <w:rPr>
          <w:lang w:val="lt-LT"/>
        </w:rPr>
        <w:t>aiškiai</w:t>
      </w:r>
      <w:r w:rsidR="004F6B6A">
        <w:rPr>
          <w:lang w:val="lt-LT"/>
        </w:rPr>
        <w:t xml:space="preserve"> ir</w:t>
      </w:r>
      <w:r w:rsidRPr="009E2DBB">
        <w:rPr>
          <w:lang w:val="lt-LT"/>
        </w:rPr>
        <w:t xml:space="preserve"> </w:t>
      </w:r>
      <w:r w:rsidR="004F6B6A">
        <w:rPr>
          <w:lang w:val="lt-LT"/>
        </w:rPr>
        <w:t xml:space="preserve">koncentruotai </w:t>
      </w:r>
      <w:r w:rsidR="00596AE6">
        <w:rPr>
          <w:lang w:val="lt-LT"/>
        </w:rPr>
        <w:t>išdėsty</w:t>
      </w:r>
      <w:r w:rsidR="00E013A4" w:rsidRPr="009E2DBB">
        <w:rPr>
          <w:lang w:val="lt-LT"/>
        </w:rPr>
        <w:t xml:space="preserve">ta </w:t>
      </w:r>
      <w:r w:rsidR="002575B2">
        <w:rPr>
          <w:lang w:val="lt-LT"/>
        </w:rPr>
        <w:t>programos</w:t>
      </w:r>
      <w:r w:rsidR="00E013A4" w:rsidRPr="009E2DBB">
        <w:rPr>
          <w:lang w:val="lt-LT"/>
        </w:rPr>
        <w:t xml:space="preserve"> tema, idėja, </w:t>
      </w:r>
      <w:r w:rsidR="002575B2">
        <w:rPr>
          <w:lang w:val="lt-LT"/>
        </w:rPr>
        <w:t xml:space="preserve">nurodyta </w:t>
      </w:r>
      <w:r w:rsidR="002575B2" w:rsidRPr="009E2DBB">
        <w:rPr>
          <w:lang w:val="lt-LT"/>
        </w:rPr>
        <w:t>struktūr</w:t>
      </w:r>
      <w:r w:rsidR="002575B2">
        <w:rPr>
          <w:lang w:val="lt-LT"/>
        </w:rPr>
        <w:t xml:space="preserve">a ir trumpai </w:t>
      </w:r>
      <w:r w:rsidR="00596AE6">
        <w:rPr>
          <w:lang w:val="lt-LT"/>
        </w:rPr>
        <w:t>apibūdint</w:t>
      </w:r>
      <w:r w:rsidR="002575B2">
        <w:rPr>
          <w:lang w:val="lt-LT"/>
        </w:rPr>
        <w:t>os jos dalys</w:t>
      </w:r>
      <w:r w:rsidR="00E013A4" w:rsidRPr="009E2DBB">
        <w:rPr>
          <w:lang w:val="lt-LT"/>
        </w:rPr>
        <w:t>;</w:t>
      </w:r>
    </w:p>
    <w:p w:rsidR="00E013A4" w:rsidRDefault="00E013A4" w:rsidP="00E77F5F">
      <w:pPr>
        <w:numPr>
          <w:ilvl w:val="1"/>
          <w:numId w:val="26"/>
        </w:numPr>
        <w:tabs>
          <w:tab w:val="left" w:pos="567"/>
        </w:tabs>
        <w:ind w:left="0" w:firstLine="0"/>
        <w:jc w:val="both"/>
        <w:rPr>
          <w:lang w:val="lt-LT"/>
        </w:rPr>
      </w:pPr>
      <w:r w:rsidRPr="009E2DBB">
        <w:rPr>
          <w:lang w:val="lt-LT"/>
        </w:rPr>
        <w:t xml:space="preserve">nurodytos priemonės temai atskleisti – repertuaras, režisūra ir meninis </w:t>
      </w:r>
      <w:r w:rsidR="00FD5AD1">
        <w:rPr>
          <w:lang w:val="lt-LT"/>
        </w:rPr>
        <w:t>apipavidalinimas.</w:t>
      </w:r>
    </w:p>
    <w:p w:rsidR="00DA4BB5" w:rsidRDefault="00DA4BB5" w:rsidP="00E77F5F">
      <w:pPr>
        <w:numPr>
          <w:ilvl w:val="1"/>
          <w:numId w:val="26"/>
        </w:numPr>
        <w:tabs>
          <w:tab w:val="left" w:pos="567"/>
        </w:tabs>
        <w:ind w:left="0" w:firstLine="0"/>
        <w:jc w:val="both"/>
        <w:rPr>
          <w:lang w:val="lt-LT"/>
        </w:rPr>
      </w:pPr>
      <w:r w:rsidRPr="00996A2E">
        <w:rPr>
          <w:lang w:val="lt-LT"/>
        </w:rPr>
        <w:t>atskirame užklijuotame voke pateiktos projekto autorių pavardės</w:t>
      </w:r>
      <w:r w:rsidR="00996A2E">
        <w:rPr>
          <w:lang w:val="lt-LT"/>
        </w:rPr>
        <w:t xml:space="preserve"> ir kontaktai</w:t>
      </w:r>
      <w:r>
        <w:rPr>
          <w:lang w:val="lt-LT"/>
        </w:rPr>
        <w:t>.</w:t>
      </w:r>
    </w:p>
    <w:p w:rsidR="00FD5AD1" w:rsidRPr="009E2DBB" w:rsidRDefault="00141094" w:rsidP="00E77F5F">
      <w:pPr>
        <w:numPr>
          <w:ilvl w:val="0"/>
          <w:numId w:val="26"/>
        </w:numPr>
        <w:tabs>
          <w:tab w:val="left" w:pos="567"/>
        </w:tabs>
        <w:ind w:left="0" w:firstLine="0"/>
        <w:jc w:val="both"/>
        <w:rPr>
          <w:lang w:val="lt-LT"/>
        </w:rPr>
      </w:pPr>
      <w:r>
        <w:rPr>
          <w:lang w:val="lt-LT"/>
        </w:rPr>
        <w:t>Komisija vertin</w:t>
      </w:r>
      <w:r w:rsidR="004F6B6A">
        <w:rPr>
          <w:lang w:val="lt-LT"/>
        </w:rPr>
        <w:t>a</w:t>
      </w:r>
      <w:r>
        <w:rPr>
          <w:lang w:val="lt-LT"/>
        </w:rPr>
        <w:t xml:space="preserve"> r</w:t>
      </w:r>
      <w:r w:rsidR="00FD5AD1">
        <w:rPr>
          <w:lang w:val="lt-LT"/>
        </w:rPr>
        <w:t>ašytin</w:t>
      </w:r>
      <w:r>
        <w:rPr>
          <w:lang w:val="lt-LT"/>
        </w:rPr>
        <w:t>į</w:t>
      </w:r>
      <w:r w:rsidR="00FD5AD1">
        <w:rPr>
          <w:lang w:val="lt-LT"/>
        </w:rPr>
        <w:t xml:space="preserve"> projekt</w:t>
      </w:r>
      <w:r>
        <w:rPr>
          <w:lang w:val="lt-LT"/>
        </w:rPr>
        <w:t>ą.</w:t>
      </w:r>
    </w:p>
    <w:p w:rsidR="00C47002" w:rsidRDefault="002575B2" w:rsidP="00E77F5F">
      <w:pPr>
        <w:numPr>
          <w:ilvl w:val="0"/>
          <w:numId w:val="26"/>
        </w:numPr>
        <w:tabs>
          <w:tab w:val="left" w:pos="567"/>
        </w:tabs>
        <w:ind w:left="0" w:firstLine="0"/>
        <w:jc w:val="both"/>
        <w:rPr>
          <w:szCs w:val="24"/>
          <w:lang w:val="lt-LT"/>
        </w:rPr>
      </w:pPr>
      <w:r w:rsidRPr="00996A2E">
        <w:rPr>
          <w:szCs w:val="24"/>
          <w:lang w:val="lt-LT"/>
        </w:rPr>
        <w:t xml:space="preserve">Atrinkto </w:t>
      </w:r>
      <w:r w:rsidR="00BA7BA9" w:rsidRPr="00996A2E">
        <w:rPr>
          <w:szCs w:val="24"/>
          <w:lang w:val="lt-LT"/>
        </w:rPr>
        <w:t>projekto</w:t>
      </w:r>
      <w:r w:rsidR="00523E83" w:rsidRPr="00996A2E">
        <w:rPr>
          <w:szCs w:val="24"/>
          <w:lang w:val="lt-LT"/>
        </w:rPr>
        <w:t xml:space="preserve"> (vieno ar daugiau)</w:t>
      </w:r>
      <w:r w:rsidR="00BA7BA9" w:rsidRPr="00996A2E">
        <w:rPr>
          <w:szCs w:val="24"/>
          <w:lang w:val="lt-LT"/>
        </w:rPr>
        <w:t xml:space="preserve"> autoriai</w:t>
      </w:r>
      <w:r w:rsidR="00C156F7" w:rsidRPr="00996A2E">
        <w:rPr>
          <w:szCs w:val="24"/>
          <w:lang w:val="lt-LT"/>
        </w:rPr>
        <w:t xml:space="preserve"> </w:t>
      </w:r>
      <w:r w:rsidR="00BA7BA9" w:rsidRPr="00996A2E">
        <w:rPr>
          <w:szCs w:val="24"/>
          <w:lang w:val="lt-LT"/>
        </w:rPr>
        <w:t>įgis teisę dalyvauti II konkurso etape</w:t>
      </w:r>
      <w:r w:rsidR="00F9720F" w:rsidRPr="00996A2E">
        <w:rPr>
          <w:szCs w:val="24"/>
          <w:lang w:val="lt-LT"/>
        </w:rPr>
        <w:t xml:space="preserve">, jų slapyvardis </w:t>
      </w:r>
      <w:r w:rsidR="00CD41F3" w:rsidRPr="00996A2E">
        <w:rPr>
          <w:szCs w:val="24"/>
          <w:lang w:val="lt-LT"/>
        </w:rPr>
        <w:t>(-iai</w:t>
      </w:r>
      <w:r w:rsidR="00996A2E">
        <w:rPr>
          <w:szCs w:val="24"/>
          <w:lang w:val="lt-LT"/>
        </w:rPr>
        <w:t xml:space="preserve">) netrukus </w:t>
      </w:r>
      <w:r w:rsidR="00996A2E" w:rsidRPr="00996A2E">
        <w:rPr>
          <w:szCs w:val="24"/>
          <w:lang w:val="lt-LT"/>
        </w:rPr>
        <w:t>po</w:t>
      </w:r>
      <w:r w:rsidR="00F9720F" w:rsidRPr="00996A2E">
        <w:rPr>
          <w:szCs w:val="24"/>
          <w:lang w:val="lt-LT"/>
        </w:rPr>
        <w:t xml:space="preserve"> komisijos posėdžio</w:t>
      </w:r>
      <w:r w:rsidR="00523E83" w:rsidRPr="00996A2E">
        <w:rPr>
          <w:szCs w:val="24"/>
          <w:lang w:val="lt-LT"/>
        </w:rPr>
        <w:t xml:space="preserve"> </w:t>
      </w:r>
      <w:r w:rsidR="00F9720F" w:rsidRPr="00996A2E">
        <w:rPr>
          <w:szCs w:val="24"/>
          <w:lang w:val="lt-LT"/>
        </w:rPr>
        <w:t xml:space="preserve">bus paskelbtas interneto svetainėje </w:t>
      </w:r>
      <w:r w:rsidR="00C47002" w:rsidRPr="00C47002">
        <w:rPr>
          <w:szCs w:val="24"/>
          <w:lang w:val="lt-LT"/>
        </w:rPr>
        <w:t>www.llkc.lt</w:t>
      </w:r>
      <w:r w:rsidR="00F9720F" w:rsidRPr="00996A2E">
        <w:rPr>
          <w:szCs w:val="24"/>
          <w:lang w:val="lt-LT"/>
        </w:rPr>
        <w:t>.</w:t>
      </w:r>
    </w:p>
    <w:p w:rsidR="008573E4" w:rsidRPr="00C47002" w:rsidRDefault="00F9720F" w:rsidP="00E77F5F">
      <w:pPr>
        <w:numPr>
          <w:ilvl w:val="0"/>
          <w:numId w:val="26"/>
        </w:numPr>
        <w:tabs>
          <w:tab w:val="left" w:pos="567"/>
        </w:tabs>
        <w:ind w:left="0" w:firstLine="0"/>
        <w:jc w:val="both"/>
        <w:rPr>
          <w:szCs w:val="24"/>
          <w:lang w:val="lt-LT"/>
        </w:rPr>
      </w:pPr>
      <w:r w:rsidRPr="00C47002">
        <w:rPr>
          <w:b/>
          <w:szCs w:val="24"/>
          <w:lang w:val="lt-LT"/>
        </w:rPr>
        <w:lastRenderedPageBreak/>
        <w:t>II etapas</w:t>
      </w:r>
      <w:r w:rsidR="00CD41F3" w:rsidRPr="00C47002">
        <w:rPr>
          <w:b/>
          <w:szCs w:val="24"/>
          <w:lang w:val="lt-LT"/>
        </w:rPr>
        <w:t xml:space="preserve"> – iki </w:t>
      </w:r>
      <w:r w:rsidR="00C203AF">
        <w:rPr>
          <w:b/>
          <w:szCs w:val="24"/>
          <w:lang w:val="lt-LT"/>
        </w:rPr>
        <w:t>birželio</w:t>
      </w:r>
      <w:r w:rsidR="00CD41F3" w:rsidRPr="00C47002">
        <w:rPr>
          <w:b/>
          <w:szCs w:val="24"/>
          <w:lang w:val="lt-LT"/>
        </w:rPr>
        <w:t xml:space="preserve"> </w:t>
      </w:r>
      <w:r w:rsidR="00C203AF">
        <w:rPr>
          <w:b/>
          <w:szCs w:val="24"/>
          <w:lang w:val="lt-LT"/>
        </w:rPr>
        <w:t>20</w:t>
      </w:r>
      <w:r w:rsidR="00CD41F3" w:rsidRPr="00C47002">
        <w:rPr>
          <w:b/>
          <w:szCs w:val="24"/>
          <w:lang w:val="lt-LT"/>
        </w:rPr>
        <w:t xml:space="preserve"> d. </w:t>
      </w:r>
      <w:r w:rsidR="009764E9">
        <w:rPr>
          <w:szCs w:val="24"/>
          <w:lang w:val="lt-LT"/>
        </w:rPr>
        <w:t>Autoriai pristato savo projektus žodžiu</w:t>
      </w:r>
      <w:r w:rsidR="00CD41F3" w:rsidRPr="00C47002">
        <w:rPr>
          <w:szCs w:val="24"/>
          <w:lang w:val="lt-LT"/>
        </w:rPr>
        <w:t>.</w:t>
      </w:r>
      <w:r w:rsidR="00CD41F3" w:rsidRPr="00C47002">
        <w:rPr>
          <w:b/>
          <w:szCs w:val="24"/>
          <w:lang w:val="lt-LT"/>
        </w:rPr>
        <w:t xml:space="preserve"> </w:t>
      </w:r>
      <w:r w:rsidR="0028342E" w:rsidRPr="00C47002">
        <w:rPr>
          <w:szCs w:val="24"/>
          <w:lang w:val="lt-LT"/>
        </w:rPr>
        <w:t xml:space="preserve">Paskelbti </w:t>
      </w:r>
      <w:r w:rsidR="008D4943">
        <w:rPr>
          <w:szCs w:val="24"/>
          <w:lang w:val="lt-LT"/>
        </w:rPr>
        <w:t xml:space="preserve">II etapo </w:t>
      </w:r>
      <w:r w:rsidR="0028342E" w:rsidRPr="00C47002">
        <w:rPr>
          <w:szCs w:val="24"/>
          <w:lang w:val="lt-LT"/>
        </w:rPr>
        <w:t xml:space="preserve">dalyviai pasirengia pokalbiui, platesniam sumanymo </w:t>
      </w:r>
      <w:r w:rsidR="00805F3F">
        <w:rPr>
          <w:szCs w:val="24"/>
          <w:lang w:val="lt-LT"/>
        </w:rPr>
        <w:t>aiškinimui</w:t>
      </w:r>
      <w:r w:rsidR="0028342E" w:rsidRPr="00C47002">
        <w:rPr>
          <w:szCs w:val="24"/>
          <w:lang w:val="lt-LT"/>
        </w:rPr>
        <w:t xml:space="preserve">, atsakymui į </w:t>
      </w:r>
      <w:r w:rsidR="008573E4" w:rsidRPr="00C47002">
        <w:rPr>
          <w:szCs w:val="24"/>
          <w:lang w:val="lt-LT"/>
        </w:rPr>
        <w:t xml:space="preserve">komisijos </w:t>
      </w:r>
      <w:r w:rsidR="0028342E" w:rsidRPr="00C47002">
        <w:rPr>
          <w:szCs w:val="24"/>
          <w:lang w:val="lt-LT"/>
        </w:rPr>
        <w:t>klausimus.</w:t>
      </w:r>
    </w:p>
    <w:p w:rsidR="00F9720F" w:rsidRPr="004F6B6A" w:rsidRDefault="00CD41F3" w:rsidP="00E77F5F">
      <w:pPr>
        <w:numPr>
          <w:ilvl w:val="0"/>
          <w:numId w:val="26"/>
        </w:numPr>
        <w:tabs>
          <w:tab w:val="left" w:pos="567"/>
        </w:tabs>
        <w:ind w:left="0" w:firstLine="0"/>
        <w:jc w:val="both"/>
        <w:rPr>
          <w:szCs w:val="24"/>
          <w:lang w:val="lt-LT"/>
        </w:rPr>
      </w:pPr>
      <w:r w:rsidRPr="002A6F96">
        <w:rPr>
          <w:szCs w:val="24"/>
          <w:lang w:val="lt-LT"/>
        </w:rPr>
        <w:t>Komisija vokus su projektų autorių pavardėmis atplėš</w:t>
      </w:r>
      <w:r w:rsidR="0028342E" w:rsidRPr="002A6F96">
        <w:rPr>
          <w:szCs w:val="24"/>
          <w:lang w:val="lt-LT"/>
        </w:rPr>
        <w:t>ia</w:t>
      </w:r>
      <w:r w:rsidRPr="002A6F96">
        <w:rPr>
          <w:szCs w:val="24"/>
          <w:lang w:val="lt-LT"/>
        </w:rPr>
        <w:t xml:space="preserve"> pokalbio metu</w:t>
      </w:r>
      <w:r>
        <w:rPr>
          <w:szCs w:val="24"/>
          <w:lang w:val="lt-LT"/>
        </w:rPr>
        <w:t>.</w:t>
      </w:r>
    </w:p>
    <w:p w:rsidR="003654A4" w:rsidRPr="008D4943" w:rsidRDefault="0015329C" w:rsidP="00E77F5F">
      <w:pPr>
        <w:numPr>
          <w:ilvl w:val="0"/>
          <w:numId w:val="26"/>
        </w:numPr>
        <w:tabs>
          <w:tab w:val="left" w:pos="567"/>
        </w:tabs>
        <w:ind w:left="0" w:firstLine="0"/>
        <w:jc w:val="both"/>
        <w:rPr>
          <w:szCs w:val="24"/>
          <w:lang w:val="lt-LT"/>
        </w:rPr>
      </w:pPr>
      <w:r w:rsidRPr="00D63821">
        <w:rPr>
          <w:b/>
          <w:szCs w:val="24"/>
          <w:lang w:val="lt-LT"/>
        </w:rPr>
        <w:t>II</w:t>
      </w:r>
      <w:r w:rsidR="00F9720F" w:rsidRPr="00D63821">
        <w:rPr>
          <w:b/>
          <w:szCs w:val="24"/>
          <w:lang w:val="lt-LT"/>
        </w:rPr>
        <w:t>I</w:t>
      </w:r>
      <w:r w:rsidRPr="00D63821">
        <w:rPr>
          <w:b/>
          <w:szCs w:val="24"/>
          <w:lang w:val="lt-LT"/>
        </w:rPr>
        <w:t xml:space="preserve"> etap</w:t>
      </w:r>
      <w:r w:rsidR="00523E83" w:rsidRPr="00D63821">
        <w:rPr>
          <w:b/>
          <w:szCs w:val="24"/>
          <w:lang w:val="lt-LT"/>
        </w:rPr>
        <w:t>as –</w:t>
      </w:r>
      <w:r w:rsidRPr="00D63821">
        <w:rPr>
          <w:b/>
          <w:szCs w:val="24"/>
          <w:lang w:val="lt-LT"/>
        </w:rPr>
        <w:t xml:space="preserve"> </w:t>
      </w:r>
      <w:r w:rsidR="00BA7BA9" w:rsidRPr="00D63821">
        <w:rPr>
          <w:b/>
          <w:szCs w:val="24"/>
          <w:lang w:val="lt-LT"/>
        </w:rPr>
        <w:t xml:space="preserve">iki </w:t>
      </w:r>
      <w:r w:rsidR="00C203AF">
        <w:rPr>
          <w:b/>
          <w:szCs w:val="24"/>
          <w:lang w:val="lt-LT"/>
        </w:rPr>
        <w:t>rugsėjo</w:t>
      </w:r>
      <w:r w:rsidR="00BA7BA9" w:rsidRPr="00D63821">
        <w:rPr>
          <w:b/>
          <w:szCs w:val="24"/>
          <w:lang w:val="lt-LT"/>
        </w:rPr>
        <w:t xml:space="preserve"> </w:t>
      </w:r>
      <w:r w:rsidR="00F20A59" w:rsidRPr="00D63821">
        <w:rPr>
          <w:b/>
          <w:szCs w:val="24"/>
          <w:lang w:val="lt-LT"/>
        </w:rPr>
        <w:t>20</w:t>
      </w:r>
      <w:r w:rsidR="00BA7BA9" w:rsidRPr="00D63821">
        <w:rPr>
          <w:b/>
          <w:szCs w:val="24"/>
          <w:lang w:val="lt-LT"/>
        </w:rPr>
        <w:t xml:space="preserve"> d.</w:t>
      </w:r>
      <w:r w:rsidR="00BA7BA9" w:rsidRPr="00D63821">
        <w:rPr>
          <w:szCs w:val="24"/>
          <w:lang w:val="lt-LT"/>
        </w:rPr>
        <w:t xml:space="preserve"> </w:t>
      </w:r>
      <w:r w:rsidR="00523E83" w:rsidRPr="008573E4">
        <w:rPr>
          <w:szCs w:val="24"/>
          <w:lang w:val="lt-LT"/>
        </w:rPr>
        <w:t xml:space="preserve">Šiam etapui dalyviai </w:t>
      </w:r>
      <w:r w:rsidR="002575B2" w:rsidRPr="008573E4">
        <w:rPr>
          <w:szCs w:val="24"/>
          <w:lang w:val="lt-LT"/>
        </w:rPr>
        <w:t>pateik</w:t>
      </w:r>
      <w:r w:rsidR="008573E4">
        <w:rPr>
          <w:szCs w:val="24"/>
          <w:lang w:val="lt-LT"/>
        </w:rPr>
        <w:t>ia</w:t>
      </w:r>
      <w:r w:rsidR="00BA7BA9" w:rsidRPr="008573E4">
        <w:rPr>
          <w:szCs w:val="24"/>
          <w:lang w:val="lt-LT"/>
        </w:rPr>
        <w:t xml:space="preserve"> renginio </w:t>
      </w:r>
      <w:r w:rsidR="00CE4262" w:rsidRPr="008573E4">
        <w:rPr>
          <w:szCs w:val="24"/>
          <w:lang w:val="lt-LT"/>
        </w:rPr>
        <w:t>scenarij</w:t>
      </w:r>
      <w:r w:rsidR="002575B2" w:rsidRPr="008573E4">
        <w:rPr>
          <w:szCs w:val="24"/>
          <w:lang w:val="lt-LT"/>
        </w:rPr>
        <w:t>ų</w:t>
      </w:r>
      <w:r w:rsidR="00BA7BA9" w:rsidRPr="008573E4">
        <w:rPr>
          <w:szCs w:val="24"/>
          <w:lang w:val="lt-LT"/>
        </w:rPr>
        <w:t>, kuriame privalo</w:t>
      </w:r>
      <w:r w:rsidR="008D4943">
        <w:rPr>
          <w:szCs w:val="24"/>
          <w:lang w:val="lt-LT"/>
        </w:rPr>
        <w:t xml:space="preserve"> </w:t>
      </w:r>
      <w:r w:rsidR="00BA7BA9" w:rsidRPr="008D4943">
        <w:rPr>
          <w:szCs w:val="24"/>
          <w:lang w:val="lt-LT"/>
        </w:rPr>
        <w:t>būt</w:t>
      </w:r>
      <w:r w:rsidR="008573E4" w:rsidRPr="008D4943">
        <w:rPr>
          <w:szCs w:val="24"/>
          <w:lang w:val="lt-LT"/>
        </w:rPr>
        <w:t>i</w:t>
      </w:r>
      <w:r w:rsidR="00BA7BA9" w:rsidRPr="008D4943">
        <w:rPr>
          <w:szCs w:val="24"/>
          <w:lang w:val="lt-LT"/>
        </w:rPr>
        <w:t xml:space="preserve"> nurodyta:</w:t>
      </w:r>
    </w:p>
    <w:p w:rsidR="0035445B" w:rsidRPr="009E2DBB" w:rsidRDefault="003654A4" w:rsidP="00E77F5F">
      <w:pPr>
        <w:numPr>
          <w:ilvl w:val="1"/>
          <w:numId w:val="26"/>
        </w:numPr>
        <w:tabs>
          <w:tab w:val="left" w:pos="567"/>
        </w:tabs>
        <w:ind w:left="0" w:firstLine="0"/>
        <w:jc w:val="both"/>
        <w:rPr>
          <w:lang w:val="lt-LT"/>
        </w:rPr>
      </w:pPr>
      <w:r w:rsidRPr="009E2DBB">
        <w:rPr>
          <w:lang w:val="lt-LT"/>
        </w:rPr>
        <w:t xml:space="preserve">50 procentų programos kūrinių iš </w:t>
      </w:r>
      <w:r>
        <w:rPr>
          <w:lang w:val="lt-LT"/>
        </w:rPr>
        <w:t xml:space="preserve">esamo </w:t>
      </w:r>
      <w:r w:rsidRPr="009E2DBB">
        <w:rPr>
          <w:lang w:val="lt-LT"/>
        </w:rPr>
        <w:t>choro</w:t>
      </w:r>
      <w:r w:rsidR="002575B2">
        <w:rPr>
          <w:lang w:val="lt-LT"/>
        </w:rPr>
        <w:t>, šokių</w:t>
      </w:r>
      <w:r w:rsidR="002575B2" w:rsidRPr="00C47455">
        <w:rPr>
          <w:lang w:val="lt-LT"/>
        </w:rPr>
        <w:t>,</w:t>
      </w:r>
      <w:r w:rsidR="00F900F3" w:rsidRPr="00C47455">
        <w:rPr>
          <w:lang w:val="lt-LT"/>
        </w:rPr>
        <w:t xml:space="preserve"> </w:t>
      </w:r>
      <w:r w:rsidR="006B34F6">
        <w:rPr>
          <w:lang w:val="lt-LT"/>
        </w:rPr>
        <w:t xml:space="preserve">teatro, </w:t>
      </w:r>
      <w:r w:rsidR="002575B2">
        <w:rPr>
          <w:lang w:val="lt-LT"/>
        </w:rPr>
        <w:t>pučiamųjų,</w:t>
      </w:r>
      <w:r w:rsidR="00167FC2">
        <w:rPr>
          <w:lang w:val="lt-LT"/>
        </w:rPr>
        <w:t xml:space="preserve"> liaudiškų</w:t>
      </w:r>
      <w:r w:rsidR="002575B2">
        <w:rPr>
          <w:lang w:val="lt-LT"/>
        </w:rPr>
        <w:t xml:space="preserve"> instrument</w:t>
      </w:r>
      <w:r w:rsidR="00167FC2">
        <w:rPr>
          <w:lang w:val="lt-LT"/>
        </w:rPr>
        <w:t>ų</w:t>
      </w:r>
      <w:r w:rsidRPr="009E2DBB">
        <w:rPr>
          <w:lang w:val="lt-LT"/>
        </w:rPr>
        <w:t xml:space="preserve"> muzikos </w:t>
      </w:r>
      <w:r>
        <w:rPr>
          <w:lang w:val="lt-LT"/>
        </w:rPr>
        <w:t>fondo</w:t>
      </w:r>
      <w:r w:rsidRPr="009E2DBB">
        <w:rPr>
          <w:lang w:val="lt-LT"/>
        </w:rPr>
        <w:t xml:space="preserve">, </w:t>
      </w:r>
      <w:r>
        <w:rPr>
          <w:lang w:val="lt-LT"/>
        </w:rPr>
        <w:t>taip pat</w:t>
      </w:r>
      <w:r w:rsidRPr="009E2DBB">
        <w:rPr>
          <w:lang w:val="lt-LT"/>
        </w:rPr>
        <w:t xml:space="preserve"> temos ir kompozitoriai (poetai)</w:t>
      </w:r>
      <w:r w:rsidR="00167FC2">
        <w:rPr>
          <w:lang w:val="lt-LT"/>
        </w:rPr>
        <w:t>, choreografai</w:t>
      </w:r>
      <w:r w:rsidRPr="009E2DBB">
        <w:rPr>
          <w:lang w:val="lt-LT"/>
        </w:rPr>
        <w:t xml:space="preserve">, </w:t>
      </w:r>
      <w:r>
        <w:rPr>
          <w:lang w:val="lt-LT"/>
        </w:rPr>
        <w:t>kurių</w:t>
      </w:r>
      <w:r w:rsidRPr="009E2DBB">
        <w:rPr>
          <w:lang w:val="lt-LT"/>
        </w:rPr>
        <w:t xml:space="preserve"> sukurti nauj</w:t>
      </w:r>
      <w:r>
        <w:rPr>
          <w:lang w:val="lt-LT"/>
        </w:rPr>
        <w:t>i</w:t>
      </w:r>
      <w:r w:rsidRPr="009E2DBB">
        <w:rPr>
          <w:lang w:val="lt-LT"/>
        </w:rPr>
        <w:t xml:space="preserve"> kūrini</w:t>
      </w:r>
      <w:r>
        <w:rPr>
          <w:lang w:val="lt-LT"/>
        </w:rPr>
        <w:t xml:space="preserve">ai </w:t>
      </w:r>
      <w:r w:rsidRPr="009E2DBB">
        <w:rPr>
          <w:lang w:val="lt-LT"/>
        </w:rPr>
        <w:t>papildyt</w:t>
      </w:r>
      <w:r>
        <w:rPr>
          <w:lang w:val="lt-LT"/>
        </w:rPr>
        <w:t xml:space="preserve">ų </w:t>
      </w:r>
      <w:r w:rsidRPr="009E2DBB">
        <w:rPr>
          <w:lang w:val="lt-LT"/>
        </w:rPr>
        <w:t>programą</w:t>
      </w:r>
      <w:r w:rsidR="00BA7BA9">
        <w:rPr>
          <w:lang w:val="lt-LT"/>
        </w:rPr>
        <w:t xml:space="preserve"> ir </w:t>
      </w:r>
      <w:r>
        <w:rPr>
          <w:lang w:val="lt-LT"/>
        </w:rPr>
        <w:t xml:space="preserve">išryškintų </w:t>
      </w:r>
      <w:r w:rsidR="00BA7BA9">
        <w:rPr>
          <w:lang w:val="lt-LT"/>
        </w:rPr>
        <w:t xml:space="preserve">pagrindinę </w:t>
      </w:r>
      <w:r>
        <w:rPr>
          <w:lang w:val="lt-LT"/>
        </w:rPr>
        <w:t>temą</w:t>
      </w:r>
      <w:r w:rsidRPr="009E2DBB">
        <w:rPr>
          <w:lang w:val="lt-LT"/>
        </w:rPr>
        <w:t>;</w:t>
      </w:r>
    </w:p>
    <w:p w:rsidR="003654A4" w:rsidRPr="009E2DBB" w:rsidRDefault="0035445B" w:rsidP="00E77F5F">
      <w:pPr>
        <w:numPr>
          <w:ilvl w:val="1"/>
          <w:numId w:val="26"/>
        </w:numPr>
        <w:tabs>
          <w:tab w:val="left" w:pos="567"/>
        </w:tabs>
        <w:ind w:left="0" w:firstLine="0"/>
        <w:jc w:val="both"/>
        <w:rPr>
          <w:lang w:val="lt-LT"/>
        </w:rPr>
      </w:pPr>
      <w:r>
        <w:rPr>
          <w:lang w:val="lt-LT"/>
        </w:rPr>
        <w:t>kaip kolektyvų grupėms paskirstytas repertuaras,</w:t>
      </w:r>
      <w:r w:rsidRPr="0035445B">
        <w:rPr>
          <w:lang w:val="lt-LT"/>
        </w:rPr>
        <w:t xml:space="preserve"> </w:t>
      </w:r>
      <w:r>
        <w:rPr>
          <w:lang w:val="lt-LT"/>
        </w:rPr>
        <w:t>kaip</w:t>
      </w:r>
      <w:r w:rsidR="008D4943">
        <w:rPr>
          <w:lang w:val="lt-LT"/>
        </w:rPr>
        <w:t>,</w:t>
      </w:r>
      <w:r w:rsidR="006E6D95">
        <w:rPr>
          <w:lang w:val="lt-LT"/>
        </w:rPr>
        <w:t xml:space="preserve"> esant reikalui</w:t>
      </w:r>
      <w:r w:rsidR="008D4943">
        <w:rPr>
          <w:lang w:val="lt-LT"/>
        </w:rPr>
        <w:t>,</w:t>
      </w:r>
      <w:r w:rsidR="006E6D95">
        <w:rPr>
          <w:lang w:val="lt-LT"/>
        </w:rPr>
        <w:t xml:space="preserve"> </w:t>
      </w:r>
      <w:r>
        <w:rPr>
          <w:lang w:val="lt-LT"/>
        </w:rPr>
        <w:t>jungiamos skirting</w:t>
      </w:r>
      <w:r w:rsidR="004F216A">
        <w:rPr>
          <w:lang w:val="lt-LT"/>
        </w:rPr>
        <w:t>ų žanrų ir amžiaus</w:t>
      </w:r>
      <w:r>
        <w:rPr>
          <w:lang w:val="lt-LT"/>
        </w:rPr>
        <w:t xml:space="preserve"> kolektyvų grupės;</w:t>
      </w:r>
    </w:p>
    <w:p w:rsidR="003654A4" w:rsidRPr="009E2DBB" w:rsidRDefault="0035445B" w:rsidP="00E77F5F">
      <w:pPr>
        <w:numPr>
          <w:ilvl w:val="1"/>
          <w:numId w:val="26"/>
        </w:numPr>
        <w:tabs>
          <w:tab w:val="left" w:pos="567"/>
        </w:tabs>
        <w:ind w:left="0" w:right="44" w:firstLine="0"/>
        <w:jc w:val="both"/>
        <w:rPr>
          <w:lang w:val="lt-LT"/>
        </w:rPr>
      </w:pPr>
      <w:r w:rsidRPr="009E2DBB">
        <w:rPr>
          <w:lang w:val="lt-LT"/>
        </w:rPr>
        <w:t>kitų meno</w:t>
      </w:r>
      <w:r>
        <w:rPr>
          <w:lang w:val="lt-LT"/>
        </w:rPr>
        <w:t xml:space="preserve"> šakų ir</w:t>
      </w:r>
      <w:r w:rsidRPr="009E2DBB">
        <w:rPr>
          <w:lang w:val="lt-LT"/>
        </w:rPr>
        <w:t xml:space="preserve"> žanrų, būtinų idėjai atskleisti (orkestrų, folkloro</w:t>
      </w:r>
      <w:r>
        <w:rPr>
          <w:lang w:val="lt-LT"/>
        </w:rPr>
        <w:t>, džiazo</w:t>
      </w:r>
      <w:r w:rsidRPr="009E2DBB">
        <w:rPr>
          <w:lang w:val="lt-LT"/>
        </w:rPr>
        <w:t xml:space="preserve"> </w:t>
      </w:r>
      <w:r>
        <w:rPr>
          <w:lang w:val="lt-LT"/>
        </w:rPr>
        <w:t>ar</w:t>
      </w:r>
      <w:r w:rsidRPr="009E2DBB">
        <w:rPr>
          <w:lang w:val="lt-LT"/>
        </w:rPr>
        <w:t xml:space="preserve"> populiarios</w:t>
      </w:r>
      <w:r w:rsidR="00596AE6">
        <w:rPr>
          <w:lang w:val="lt-LT"/>
        </w:rPr>
        <w:t>ios</w:t>
      </w:r>
      <w:r w:rsidRPr="009E2DBB">
        <w:rPr>
          <w:lang w:val="lt-LT"/>
        </w:rPr>
        <w:t xml:space="preserve"> muzikos</w:t>
      </w:r>
      <w:r>
        <w:rPr>
          <w:lang w:val="lt-LT"/>
        </w:rPr>
        <w:t>, choreografijos</w:t>
      </w:r>
      <w:r w:rsidRPr="009E2DBB">
        <w:rPr>
          <w:lang w:val="lt-LT"/>
        </w:rPr>
        <w:t xml:space="preserve"> grupių</w:t>
      </w:r>
      <w:r>
        <w:rPr>
          <w:lang w:val="lt-LT"/>
        </w:rPr>
        <w:t>,</w:t>
      </w:r>
      <w:r w:rsidR="00141094">
        <w:rPr>
          <w:lang w:val="lt-LT"/>
        </w:rPr>
        <w:t xml:space="preserve"> solistų</w:t>
      </w:r>
      <w:r w:rsidR="00F900F3" w:rsidRPr="00C47455">
        <w:rPr>
          <w:lang w:val="lt-LT"/>
        </w:rPr>
        <w:t>, aktorių</w:t>
      </w:r>
      <w:r w:rsidRPr="009E2DBB">
        <w:rPr>
          <w:lang w:val="lt-LT"/>
        </w:rPr>
        <w:t xml:space="preserve"> </w:t>
      </w:r>
      <w:r>
        <w:rPr>
          <w:lang w:val="lt-LT"/>
        </w:rPr>
        <w:t xml:space="preserve">ir </w:t>
      </w:r>
      <w:r w:rsidR="00E8738E">
        <w:rPr>
          <w:lang w:val="lt-LT"/>
        </w:rPr>
        <w:t>t. t.</w:t>
      </w:r>
      <w:r>
        <w:rPr>
          <w:lang w:val="lt-LT"/>
        </w:rPr>
        <w:t>)</w:t>
      </w:r>
      <w:r w:rsidR="00141094">
        <w:rPr>
          <w:lang w:val="lt-LT"/>
        </w:rPr>
        <w:t>,</w:t>
      </w:r>
      <w:r w:rsidR="00596AE6" w:rsidRPr="00596AE6">
        <w:rPr>
          <w:lang w:val="lt-LT"/>
        </w:rPr>
        <w:t xml:space="preserve"> </w:t>
      </w:r>
      <w:r w:rsidR="00596AE6" w:rsidRPr="009E2DBB">
        <w:rPr>
          <w:lang w:val="lt-LT"/>
        </w:rPr>
        <w:t>vieta programos struktūroje</w:t>
      </w:r>
      <w:r w:rsidR="00596AE6">
        <w:rPr>
          <w:lang w:val="lt-LT"/>
        </w:rPr>
        <w:t>;</w:t>
      </w:r>
    </w:p>
    <w:p w:rsidR="003654A4" w:rsidRPr="00AC6AC3" w:rsidRDefault="0035445B" w:rsidP="00E77F5F">
      <w:pPr>
        <w:numPr>
          <w:ilvl w:val="1"/>
          <w:numId w:val="26"/>
        </w:numPr>
        <w:tabs>
          <w:tab w:val="left" w:pos="567"/>
        </w:tabs>
        <w:ind w:left="0" w:firstLine="0"/>
        <w:jc w:val="both"/>
        <w:rPr>
          <w:lang w:val="lt-LT"/>
        </w:rPr>
      </w:pPr>
      <w:r w:rsidRPr="009E2DBB">
        <w:rPr>
          <w:lang w:val="lt-LT"/>
        </w:rPr>
        <w:t>pagrindiniai dramaturgijos</w:t>
      </w:r>
      <w:r>
        <w:rPr>
          <w:lang w:val="lt-LT"/>
        </w:rPr>
        <w:t>,</w:t>
      </w:r>
      <w:r w:rsidRPr="009E2DBB">
        <w:rPr>
          <w:lang w:val="lt-LT"/>
        </w:rPr>
        <w:t xml:space="preserve"> režisūr</w:t>
      </w:r>
      <w:r>
        <w:rPr>
          <w:lang w:val="lt-LT"/>
        </w:rPr>
        <w:t>os</w:t>
      </w:r>
      <w:r w:rsidRPr="009E2DBB">
        <w:rPr>
          <w:lang w:val="lt-LT"/>
        </w:rPr>
        <w:t xml:space="preserve"> </w:t>
      </w:r>
      <w:r>
        <w:rPr>
          <w:lang w:val="lt-LT"/>
        </w:rPr>
        <w:t xml:space="preserve">sprendimai, pasiūlymai </w:t>
      </w:r>
      <w:r w:rsidR="00F72D58">
        <w:rPr>
          <w:lang w:val="lt-LT"/>
        </w:rPr>
        <w:t>pauzėms tarp programos dalių</w:t>
      </w:r>
      <w:r>
        <w:rPr>
          <w:lang w:val="lt-LT"/>
        </w:rPr>
        <w:t xml:space="preserve"> –</w:t>
      </w:r>
      <w:r w:rsidR="00DA6A35">
        <w:rPr>
          <w:lang w:val="lt-LT"/>
        </w:rPr>
        <w:t xml:space="preserve"> </w:t>
      </w:r>
      <w:r w:rsidRPr="009E2DBB">
        <w:rPr>
          <w:lang w:val="lt-LT"/>
        </w:rPr>
        <w:t>persirikiavimams</w:t>
      </w:r>
      <w:r>
        <w:rPr>
          <w:lang w:val="lt-LT"/>
        </w:rPr>
        <w:t>,</w:t>
      </w:r>
      <w:r w:rsidRPr="009E2DBB">
        <w:rPr>
          <w:lang w:val="lt-LT"/>
        </w:rPr>
        <w:t xml:space="preserve"> neardant</w:t>
      </w:r>
      <w:r>
        <w:rPr>
          <w:lang w:val="lt-LT"/>
        </w:rPr>
        <w:t>iems</w:t>
      </w:r>
      <w:r w:rsidRPr="009E2DBB">
        <w:rPr>
          <w:lang w:val="lt-LT"/>
        </w:rPr>
        <w:t xml:space="preserve"> programos </w:t>
      </w:r>
      <w:r>
        <w:rPr>
          <w:lang w:val="lt-LT"/>
        </w:rPr>
        <w:t xml:space="preserve">vientisumo – </w:t>
      </w:r>
      <w:r w:rsidRPr="00AC6AC3">
        <w:rPr>
          <w:lang w:val="lt-LT"/>
        </w:rPr>
        <w:t>užpildyti;</w:t>
      </w:r>
    </w:p>
    <w:p w:rsidR="00CC0AD1" w:rsidRDefault="0035445B" w:rsidP="00E77F5F">
      <w:pPr>
        <w:numPr>
          <w:ilvl w:val="1"/>
          <w:numId w:val="26"/>
        </w:numPr>
        <w:tabs>
          <w:tab w:val="left" w:pos="567"/>
        </w:tabs>
        <w:ind w:left="0" w:firstLine="0"/>
        <w:jc w:val="both"/>
        <w:rPr>
          <w:lang w:val="lt-LT"/>
        </w:rPr>
      </w:pPr>
      <w:r w:rsidRPr="009E2DBB">
        <w:rPr>
          <w:lang w:val="lt-LT"/>
        </w:rPr>
        <w:t xml:space="preserve">meninio apipavidalinimo </w:t>
      </w:r>
      <w:r>
        <w:rPr>
          <w:lang w:val="lt-LT"/>
        </w:rPr>
        <w:t>idėjos, kitos priemonės</w:t>
      </w:r>
      <w:r w:rsidRPr="009E2DBB">
        <w:rPr>
          <w:lang w:val="lt-LT"/>
        </w:rPr>
        <w:t xml:space="preserve"> (vaizdo ekrana</w:t>
      </w:r>
      <w:r>
        <w:rPr>
          <w:lang w:val="lt-LT"/>
        </w:rPr>
        <w:t>i</w:t>
      </w:r>
      <w:r w:rsidRPr="009E2DBB">
        <w:rPr>
          <w:lang w:val="lt-LT"/>
        </w:rPr>
        <w:t xml:space="preserve">, šviesos ir </w:t>
      </w:r>
      <w:r>
        <w:rPr>
          <w:lang w:val="lt-LT"/>
        </w:rPr>
        <w:t>kt</w:t>
      </w:r>
      <w:r w:rsidRPr="009E2DBB">
        <w:rPr>
          <w:lang w:val="lt-LT"/>
        </w:rPr>
        <w:t>.);</w:t>
      </w:r>
    </w:p>
    <w:p w:rsidR="0035445B" w:rsidRPr="009E2DBB" w:rsidRDefault="0035445B" w:rsidP="00E77F5F">
      <w:pPr>
        <w:numPr>
          <w:ilvl w:val="1"/>
          <w:numId w:val="26"/>
        </w:numPr>
        <w:tabs>
          <w:tab w:val="left" w:pos="567"/>
        </w:tabs>
        <w:ind w:left="0" w:firstLine="0"/>
        <w:jc w:val="both"/>
        <w:rPr>
          <w:lang w:val="lt-LT"/>
        </w:rPr>
      </w:pPr>
      <w:r w:rsidRPr="0035445B">
        <w:rPr>
          <w:lang w:val="lt-LT"/>
        </w:rPr>
        <w:t>kūrybinė grupė</w:t>
      </w:r>
      <w:r>
        <w:rPr>
          <w:lang w:val="lt-LT"/>
        </w:rPr>
        <w:t xml:space="preserve"> (meno vadovas, režisierius, scenaristas, dailininkas, kiti programos kūrėjai).</w:t>
      </w:r>
    </w:p>
    <w:p w:rsidR="0015329C" w:rsidRDefault="00BA7BA9" w:rsidP="00E77F5F">
      <w:pPr>
        <w:numPr>
          <w:ilvl w:val="0"/>
          <w:numId w:val="26"/>
        </w:numPr>
        <w:tabs>
          <w:tab w:val="left" w:pos="567"/>
        </w:tabs>
        <w:overflowPunct/>
        <w:autoSpaceDE/>
        <w:autoSpaceDN/>
        <w:adjustRightInd/>
        <w:ind w:left="0" w:firstLine="0"/>
        <w:jc w:val="both"/>
        <w:textAlignment w:val="auto"/>
        <w:rPr>
          <w:szCs w:val="24"/>
          <w:lang w:val="lt-LT"/>
        </w:rPr>
      </w:pPr>
      <w:r w:rsidRPr="00BA7BA9">
        <w:rPr>
          <w:szCs w:val="24"/>
          <w:lang w:val="lt-LT"/>
        </w:rPr>
        <w:t>II</w:t>
      </w:r>
      <w:r w:rsidR="002938A1">
        <w:rPr>
          <w:szCs w:val="24"/>
          <w:lang w:val="lt-LT"/>
        </w:rPr>
        <w:t>I</w:t>
      </w:r>
      <w:r w:rsidR="00ED319A">
        <w:rPr>
          <w:szCs w:val="24"/>
          <w:lang w:val="lt-LT"/>
        </w:rPr>
        <w:t xml:space="preserve"> </w:t>
      </w:r>
      <w:r w:rsidRPr="00BA7BA9">
        <w:rPr>
          <w:szCs w:val="24"/>
          <w:lang w:val="lt-LT"/>
        </w:rPr>
        <w:t>etapo rezultat</w:t>
      </w:r>
      <w:r w:rsidR="00625902">
        <w:rPr>
          <w:szCs w:val="24"/>
          <w:lang w:val="lt-LT"/>
        </w:rPr>
        <w:t>as bus vertinamas</w:t>
      </w:r>
      <w:r w:rsidRPr="00BA7BA9">
        <w:rPr>
          <w:szCs w:val="24"/>
          <w:lang w:val="lt-LT"/>
        </w:rPr>
        <w:t xml:space="preserve"> pagal rašytinę medžiagą </w:t>
      </w:r>
      <w:r>
        <w:rPr>
          <w:szCs w:val="24"/>
          <w:lang w:val="lt-LT"/>
        </w:rPr>
        <w:t>bei</w:t>
      </w:r>
      <w:r w:rsidRPr="00BA7BA9">
        <w:rPr>
          <w:szCs w:val="24"/>
          <w:lang w:val="lt-LT"/>
        </w:rPr>
        <w:t xml:space="preserve"> pristatymą</w:t>
      </w:r>
      <w:r w:rsidR="007F18AB" w:rsidRPr="00362FCD">
        <w:rPr>
          <w:szCs w:val="24"/>
          <w:lang w:val="lt-LT"/>
        </w:rPr>
        <w:t>.</w:t>
      </w:r>
    </w:p>
    <w:p w:rsidR="008303C0" w:rsidRPr="00BA7BA9" w:rsidRDefault="008303C0" w:rsidP="00E77F5F">
      <w:pPr>
        <w:numPr>
          <w:ilvl w:val="0"/>
          <w:numId w:val="26"/>
        </w:numPr>
        <w:tabs>
          <w:tab w:val="left" w:pos="567"/>
        </w:tabs>
        <w:overflowPunct/>
        <w:autoSpaceDE/>
        <w:autoSpaceDN/>
        <w:adjustRightInd/>
        <w:ind w:left="0" w:firstLine="0"/>
        <w:jc w:val="both"/>
        <w:textAlignment w:val="auto"/>
        <w:rPr>
          <w:szCs w:val="24"/>
          <w:lang w:val="lt-LT"/>
        </w:rPr>
      </w:pPr>
      <w:r w:rsidRPr="00A85D39">
        <w:rPr>
          <w:szCs w:val="24"/>
          <w:lang w:val="lt-LT"/>
        </w:rPr>
        <w:t>Jei konkursui pateikti projektai neatitinka konkurso sąlygų, nepakankama jų meninė vertė ar dėl kitų komisijos nurodytų priežasčių jų nesiūloma plėtoti, komisija pasilieka teisę neteikti šių projektų tolesniems programų rengimo etapams, jų never</w:t>
      </w:r>
      <w:r w:rsidR="00F72D58">
        <w:rPr>
          <w:szCs w:val="24"/>
          <w:lang w:val="lt-LT"/>
        </w:rPr>
        <w:t>t</w:t>
      </w:r>
      <w:r w:rsidRPr="00A85D39">
        <w:rPr>
          <w:szCs w:val="24"/>
          <w:lang w:val="lt-LT"/>
        </w:rPr>
        <w:t>inti ir nepremijuoti. Tokiu atveju 2015 m. spalio</w:t>
      </w:r>
      <w:r w:rsidR="0098040F">
        <w:rPr>
          <w:szCs w:val="24"/>
          <w:lang w:val="lt-LT"/>
        </w:rPr>
        <w:t>–lapkričio</w:t>
      </w:r>
      <w:r w:rsidRPr="00A85D39">
        <w:rPr>
          <w:szCs w:val="24"/>
          <w:lang w:val="lt-LT"/>
        </w:rPr>
        <w:t xml:space="preserve"> mėn. būtų organizuojami programos meno vadovo rinkimai.</w:t>
      </w:r>
    </w:p>
    <w:p w:rsidR="009A398D" w:rsidRDefault="009A398D" w:rsidP="007A62B3">
      <w:pPr>
        <w:tabs>
          <w:tab w:val="left" w:pos="567"/>
        </w:tabs>
        <w:overflowPunct/>
        <w:autoSpaceDE/>
        <w:autoSpaceDN/>
        <w:adjustRightInd/>
        <w:jc w:val="center"/>
        <w:textAlignment w:val="auto"/>
        <w:rPr>
          <w:b/>
          <w:szCs w:val="24"/>
          <w:lang w:val="lt-LT"/>
        </w:rPr>
      </w:pPr>
    </w:p>
    <w:p w:rsidR="009A398D" w:rsidRPr="008A64A0" w:rsidRDefault="00ED319A" w:rsidP="008A64A0">
      <w:pPr>
        <w:overflowPunct/>
        <w:autoSpaceDE/>
        <w:autoSpaceDN/>
        <w:adjustRightInd/>
        <w:jc w:val="center"/>
        <w:textAlignment w:val="auto"/>
        <w:rPr>
          <w:b/>
          <w:szCs w:val="24"/>
          <w:lang w:val="lt-LT"/>
        </w:rPr>
      </w:pPr>
      <w:r w:rsidRPr="008A64A0">
        <w:rPr>
          <w:b/>
          <w:szCs w:val="24"/>
          <w:lang w:val="lt-LT"/>
        </w:rPr>
        <w:t>V</w:t>
      </w:r>
      <w:r w:rsidR="000D6F3C" w:rsidRPr="008A64A0">
        <w:rPr>
          <w:b/>
          <w:szCs w:val="24"/>
          <w:lang w:val="lt-LT"/>
        </w:rPr>
        <w:t>I</w:t>
      </w:r>
      <w:r w:rsidRPr="008A64A0">
        <w:rPr>
          <w:b/>
          <w:szCs w:val="24"/>
          <w:lang w:val="lt-LT"/>
        </w:rPr>
        <w:t>.</w:t>
      </w:r>
      <w:r w:rsidR="00C47002">
        <w:rPr>
          <w:b/>
          <w:szCs w:val="24"/>
          <w:lang w:val="lt-LT"/>
        </w:rPr>
        <w:t xml:space="preserve"> </w:t>
      </w:r>
      <w:r w:rsidR="009A398D" w:rsidRPr="008A64A0">
        <w:rPr>
          <w:b/>
          <w:szCs w:val="24"/>
          <w:lang w:val="lt-LT"/>
        </w:rPr>
        <w:t>VERTINIMAS IR PREMIJAVIMAS</w:t>
      </w:r>
    </w:p>
    <w:p w:rsidR="009A398D" w:rsidRDefault="009A398D" w:rsidP="009A398D">
      <w:pPr>
        <w:overflowPunct/>
        <w:autoSpaceDE/>
        <w:autoSpaceDN/>
        <w:adjustRightInd/>
        <w:jc w:val="center"/>
        <w:textAlignment w:val="auto"/>
        <w:rPr>
          <w:b/>
          <w:szCs w:val="24"/>
          <w:lang w:val="lt-LT"/>
        </w:rPr>
      </w:pPr>
    </w:p>
    <w:p w:rsidR="00C47002" w:rsidRDefault="00ED319A" w:rsidP="00E77F5F">
      <w:pPr>
        <w:numPr>
          <w:ilvl w:val="0"/>
          <w:numId w:val="26"/>
        </w:numPr>
        <w:tabs>
          <w:tab w:val="left" w:pos="567"/>
        </w:tabs>
        <w:ind w:left="0" w:firstLine="0"/>
        <w:jc w:val="both"/>
        <w:rPr>
          <w:szCs w:val="24"/>
          <w:lang w:val="lt-LT"/>
        </w:rPr>
      </w:pPr>
      <w:r w:rsidRPr="009838B3">
        <w:rPr>
          <w:szCs w:val="24"/>
          <w:lang w:val="lt-LT"/>
        </w:rPr>
        <w:t xml:space="preserve">Projektus vertins </w:t>
      </w:r>
      <w:r w:rsidR="003C2C50">
        <w:rPr>
          <w:szCs w:val="24"/>
          <w:lang w:val="lt-LT"/>
        </w:rPr>
        <w:t>kiekvienai programai Centro</w:t>
      </w:r>
      <w:r w:rsidR="003C2C50" w:rsidRPr="009838B3">
        <w:rPr>
          <w:szCs w:val="24"/>
          <w:lang w:val="lt-LT"/>
        </w:rPr>
        <w:t xml:space="preserve"> </w:t>
      </w:r>
      <w:r w:rsidRPr="009838B3">
        <w:rPr>
          <w:szCs w:val="24"/>
          <w:lang w:val="lt-LT"/>
        </w:rPr>
        <w:t>sudaryt</w:t>
      </w:r>
      <w:r w:rsidR="003C2C50">
        <w:rPr>
          <w:szCs w:val="24"/>
          <w:lang w:val="lt-LT"/>
        </w:rPr>
        <w:t>a</w:t>
      </w:r>
      <w:r w:rsidRPr="009838B3">
        <w:rPr>
          <w:szCs w:val="24"/>
          <w:lang w:val="lt-LT"/>
        </w:rPr>
        <w:t xml:space="preserve"> komisij</w:t>
      </w:r>
      <w:r w:rsidR="003C2C50">
        <w:rPr>
          <w:szCs w:val="24"/>
          <w:lang w:val="lt-LT"/>
        </w:rPr>
        <w:t>a</w:t>
      </w:r>
      <w:r>
        <w:rPr>
          <w:szCs w:val="24"/>
          <w:lang w:val="lt-LT"/>
        </w:rPr>
        <w:t>.</w:t>
      </w:r>
      <w:r w:rsidRPr="00ED319A">
        <w:rPr>
          <w:szCs w:val="24"/>
          <w:lang w:val="lt-LT"/>
        </w:rPr>
        <w:t xml:space="preserve"> </w:t>
      </w:r>
      <w:r w:rsidRPr="009838B3">
        <w:rPr>
          <w:szCs w:val="24"/>
          <w:lang w:val="lt-LT"/>
        </w:rPr>
        <w:t>Komisij</w:t>
      </w:r>
      <w:r w:rsidR="003C2C50">
        <w:rPr>
          <w:szCs w:val="24"/>
          <w:lang w:val="lt-LT"/>
        </w:rPr>
        <w:t>os</w:t>
      </w:r>
      <w:r w:rsidRPr="009838B3">
        <w:rPr>
          <w:szCs w:val="24"/>
          <w:lang w:val="lt-LT"/>
        </w:rPr>
        <w:t xml:space="preserve"> nuosprendis galutinis ir neskundžiamas.</w:t>
      </w:r>
    </w:p>
    <w:p w:rsidR="00C47002" w:rsidRDefault="00ED319A" w:rsidP="00E77F5F">
      <w:pPr>
        <w:numPr>
          <w:ilvl w:val="0"/>
          <w:numId w:val="26"/>
        </w:numPr>
        <w:tabs>
          <w:tab w:val="left" w:pos="567"/>
        </w:tabs>
        <w:ind w:left="0" w:firstLine="0"/>
        <w:jc w:val="both"/>
        <w:rPr>
          <w:szCs w:val="24"/>
          <w:lang w:val="lt-LT"/>
        </w:rPr>
      </w:pPr>
      <w:r w:rsidRPr="00C47002">
        <w:rPr>
          <w:szCs w:val="24"/>
          <w:lang w:val="lt-LT"/>
        </w:rPr>
        <w:t>Komisij</w:t>
      </w:r>
      <w:r w:rsidR="003C2C50" w:rsidRPr="00C47002">
        <w:rPr>
          <w:szCs w:val="24"/>
          <w:lang w:val="lt-LT"/>
        </w:rPr>
        <w:t>o</w:t>
      </w:r>
      <w:r w:rsidR="00625902" w:rsidRPr="00C47002">
        <w:rPr>
          <w:szCs w:val="24"/>
          <w:lang w:val="lt-LT"/>
        </w:rPr>
        <w:t>je</w:t>
      </w:r>
      <w:r w:rsidRPr="00C47002">
        <w:rPr>
          <w:szCs w:val="24"/>
          <w:lang w:val="lt-LT"/>
        </w:rPr>
        <w:t xml:space="preserve"> </w:t>
      </w:r>
      <w:r w:rsidR="009A398D" w:rsidRPr="00C47002">
        <w:rPr>
          <w:szCs w:val="24"/>
          <w:lang w:val="lt-LT"/>
        </w:rPr>
        <w:t xml:space="preserve">negalės </w:t>
      </w:r>
      <w:r w:rsidRPr="00C47002">
        <w:rPr>
          <w:szCs w:val="24"/>
          <w:lang w:val="lt-LT"/>
        </w:rPr>
        <w:t>dalyvauti</w:t>
      </w:r>
      <w:r w:rsidR="009A398D" w:rsidRPr="00C47002">
        <w:rPr>
          <w:szCs w:val="24"/>
          <w:lang w:val="lt-LT"/>
        </w:rPr>
        <w:t xml:space="preserve"> konkursui teik</w:t>
      </w:r>
      <w:r w:rsidRPr="00C47002">
        <w:rPr>
          <w:szCs w:val="24"/>
          <w:lang w:val="lt-LT"/>
        </w:rPr>
        <w:t>iamų</w:t>
      </w:r>
      <w:r w:rsidR="009A398D" w:rsidRPr="00C47002">
        <w:rPr>
          <w:szCs w:val="24"/>
          <w:lang w:val="lt-LT"/>
        </w:rPr>
        <w:t xml:space="preserve"> projektų autori</w:t>
      </w:r>
      <w:r w:rsidRPr="00C47002">
        <w:rPr>
          <w:szCs w:val="24"/>
          <w:lang w:val="lt-LT"/>
        </w:rPr>
        <w:t>ai</w:t>
      </w:r>
      <w:r w:rsidR="009A398D" w:rsidRPr="00C47002">
        <w:rPr>
          <w:szCs w:val="24"/>
          <w:lang w:val="lt-LT"/>
        </w:rPr>
        <w:t xml:space="preserve">. </w:t>
      </w:r>
    </w:p>
    <w:p w:rsidR="000724A0" w:rsidRPr="007A62B3" w:rsidRDefault="000724A0" w:rsidP="00E77F5F">
      <w:pPr>
        <w:numPr>
          <w:ilvl w:val="0"/>
          <w:numId w:val="26"/>
        </w:numPr>
        <w:tabs>
          <w:tab w:val="left" w:pos="567"/>
        </w:tabs>
        <w:ind w:left="0" w:firstLine="0"/>
        <w:jc w:val="both"/>
        <w:rPr>
          <w:szCs w:val="24"/>
          <w:lang w:val="lt-LT"/>
        </w:rPr>
      </w:pPr>
      <w:r w:rsidRPr="007A62B3">
        <w:rPr>
          <w:szCs w:val="24"/>
          <w:lang w:val="lt-LT"/>
        </w:rPr>
        <w:t>Kiekvienos konkursą laimėjusios programos autorius (ar jų grupė) bus apdovanotas 1500 Eur premija, o kiti III etapo dalyviai (autorius ar autorių grupė), kurių projektai atitiko nuostatų 19 straipsnį, bus apdovanoti 500 Eur premijomis.</w:t>
      </w:r>
    </w:p>
    <w:p w:rsidR="000724A0" w:rsidRPr="007A62B3" w:rsidRDefault="000724A0" w:rsidP="00E77F5F">
      <w:pPr>
        <w:tabs>
          <w:tab w:val="left" w:pos="567"/>
        </w:tabs>
        <w:jc w:val="both"/>
        <w:rPr>
          <w:szCs w:val="24"/>
          <w:lang w:val="lt-LT"/>
        </w:rPr>
      </w:pPr>
    </w:p>
    <w:p w:rsidR="009A398D" w:rsidRDefault="009A398D" w:rsidP="00E77F5F">
      <w:pPr>
        <w:tabs>
          <w:tab w:val="left" w:pos="567"/>
          <w:tab w:val="left" w:pos="3261"/>
        </w:tabs>
        <w:overflowPunct/>
        <w:autoSpaceDE/>
        <w:autoSpaceDN/>
        <w:adjustRightInd/>
        <w:jc w:val="center"/>
        <w:textAlignment w:val="auto"/>
        <w:rPr>
          <w:b/>
          <w:szCs w:val="24"/>
          <w:lang w:val="lt-LT"/>
        </w:rPr>
      </w:pPr>
    </w:p>
    <w:p w:rsidR="00590B13" w:rsidRDefault="00590B13" w:rsidP="00E77F5F">
      <w:pPr>
        <w:tabs>
          <w:tab w:val="left" w:pos="567"/>
          <w:tab w:val="left" w:pos="3261"/>
        </w:tabs>
        <w:overflowPunct/>
        <w:autoSpaceDE/>
        <w:autoSpaceDN/>
        <w:adjustRightInd/>
        <w:jc w:val="center"/>
        <w:textAlignment w:val="auto"/>
        <w:rPr>
          <w:b/>
          <w:szCs w:val="24"/>
          <w:lang w:val="lt-LT"/>
        </w:rPr>
      </w:pPr>
    </w:p>
    <w:p w:rsidR="00CA3786" w:rsidRPr="008A64A0" w:rsidRDefault="00C156F7" w:rsidP="00E77F5F">
      <w:pPr>
        <w:tabs>
          <w:tab w:val="left" w:pos="567"/>
        </w:tabs>
        <w:overflowPunct/>
        <w:autoSpaceDE/>
        <w:autoSpaceDN/>
        <w:adjustRightInd/>
        <w:jc w:val="center"/>
        <w:textAlignment w:val="auto"/>
        <w:rPr>
          <w:b/>
          <w:szCs w:val="24"/>
          <w:lang w:val="lt-LT"/>
        </w:rPr>
      </w:pPr>
      <w:r w:rsidRPr="008A64A0">
        <w:rPr>
          <w:b/>
          <w:szCs w:val="24"/>
          <w:lang w:val="lt-LT"/>
        </w:rPr>
        <w:t>V</w:t>
      </w:r>
      <w:r w:rsidR="000D6F3C" w:rsidRPr="008A64A0">
        <w:rPr>
          <w:b/>
          <w:szCs w:val="24"/>
          <w:lang w:val="lt-LT"/>
        </w:rPr>
        <w:t>I</w:t>
      </w:r>
      <w:r w:rsidRPr="008A64A0">
        <w:rPr>
          <w:b/>
          <w:szCs w:val="24"/>
          <w:lang w:val="lt-LT"/>
        </w:rPr>
        <w:t>I.</w:t>
      </w:r>
      <w:r w:rsidR="00C47002">
        <w:rPr>
          <w:b/>
          <w:szCs w:val="24"/>
          <w:lang w:val="lt-LT"/>
        </w:rPr>
        <w:t xml:space="preserve"> </w:t>
      </w:r>
      <w:r w:rsidR="004A58E4" w:rsidRPr="008A64A0">
        <w:rPr>
          <w:b/>
          <w:szCs w:val="24"/>
          <w:lang w:val="lt-LT"/>
        </w:rPr>
        <w:t>PROGRAMOS ĮGYVENDINIMAS</w:t>
      </w:r>
    </w:p>
    <w:p w:rsidR="00C47002" w:rsidRDefault="00C47002" w:rsidP="00E77F5F">
      <w:pPr>
        <w:tabs>
          <w:tab w:val="left" w:pos="567"/>
        </w:tabs>
        <w:jc w:val="both"/>
        <w:rPr>
          <w:lang w:val="lt-LT"/>
        </w:rPr>
      </w:pPr>
    </w:p>
    <w:p w:rsidR="00362FCD" w:rsidRPr="007F18AB" w:rsidRDefault="009834E6" w:rsidP="00E77F5F">
      <w:pPr>
        <w:numPr>
          <w:ilvl w:val="0"/>
          <w:numId w:val="26"/>
        </w:numPr>
        <w:tabs>
          <w:tab w:val="left" w:pos="567"/>
        </w:tabs>
        <w:ind w:left="0" w:firstLine="0"/>
        <w:jc w:val="both"/>
        <w:rPr>
          <w:lang w:val="lt-LT"/>
        </w:rPr>
      </w:pPr>
      <w:r>
        <w:rPr>
          <w:lang w:val="lt-LT"/>
        </w:rPr>
        <w:t>Konkursą laimėję projekta</w:t>
      </w:r>
      <w:r w:rsidR="003F50EB">
        <w:rPr>
          <w:lang w:val="lt-LT"/>
        </w:rPr>
        <w:t>i</w:t>
      </w:r>
      <w:r>
        <w:rPr>
          <w:lang w:val="lt-LT"/>
        </w:rPr>
        <w:t xml:space="preserve"> ir </w:t>
      </w:r>
      <w:r w:rsidRPr="0035445B">
        <w:rPr>
          <w:lang w:val="lt-LT"/>
        </w:rPr>
        <w:t>j</w:t>
      </w:r>
      <w:r w:rsidR="003F50EB">
        <w:rPr>
          <w:lang w:val="lt-LT"/>
        </w:rPr>
        <w:t>ų</w:t>
      </w:r>
      <w:r w:rsidRPr="0035445B">
        <w:rPr>
          <w:lang w:val="lt-LT"/>
        </w:rPr>
        <w:t xml:space="preserve"> </w:t>
      </w:r>
      <w:r w:rsidRPr="00F00B81">
        <w:rPr>
          <w:lang w:val="lt-LT"/>
        </w:rPr>
        <w:t>autori</w:t>
      </w:r>
      <w:r w:rsidR="003F50EB">
        <w:rPr>
          <w:lang w:val="lt-LT"/>
        </w:rPr>
        <w:t>ai</w:t>
      </w:r>
      <w:r w:rsidRPr="0035445B">
        <w:rPr>
          <w:lang w:val="lt-LT"/>
        </w:rPr>
        <w:t xml:space="preserve"> (kūrybinė</w:t>
      </w:r>
      <w:r w:rsidR="003F50EB">
        <w:rPr>
          <w:lang w:val="lt-LT"/>
        </w:rPr>
        <w:t>s</w:t>
      </w:r>
      <w:r w:rsidRPr="0035445B">
        <w:rPr>
          <w:lang w:val="lt-LT"/>
        </w:rPr>
        <w:t xml:space="preserve"> grupė</w:t>
      </w:r>
      <w:r w:rsidR="003F50EB">
        <w:rPr>
          <w:lang w:val="lt-LT"/>
        </w:rPr>
        <w:t>s</w:t>
      </w:r>
      <w:r>
        <w:rPr>
          <w:lang w:val="lt-LT"/>
        </w:rPr>
        <w:t>) įg</w:t>
      </w:r>
      <w:r w:rsidR="004A58E4">
        <w:rPr>
          <w:lang w:val="lt-LT"/>
        </w:rPr>
        <w:t>y</w:t>
      </w:r>
      <w:r>
        <w:rPr>
          <w:lang w:val="lt-LT"/>
        </w:rPr>
        <w:t xml:space="preserve">ja </w:t>
      </w:r>
      <w:r w:rsidR="00F900F3">
        <w:rPr>
          <w:lang w:val="lt-LT"/>
        </w:rPr>
        <w:t>2018</w:t>
      </w:r>
      <w:r w:rsidR="004A58E4">
        <w:rPr>
          <w:lang w:val="lt-LT"/>
        </w:rPr>
        <w:t xml:space="preserve"> m. dainų šventės program</w:t>
      </w:r>
      <w:r w:rsidR="003F50EB">
        <w:rPr>
          <w:lang w:val="lt-LT"/>
        </w:rPr>
        <w:t>ų</w:t>
      </w:r>
      <w:r>
        <w:rPr>
          <w:lang w:val="lt-LT"/>
        </w:rPr>
        <w:t xml:space="preserve"> </w:t>
      </w:r>
      <w:r w:rsidR="004A58E4">
        <w:rPr>
          <w:lang w:val="lt-LT"/>
        </w:rPr>
        <w:t xml:space="preserve">įgyvendinimo </w:t>
      </w:r>
      <w:r>
        <w:rPr>
          <w:lang w:val="lt-LT"/>
        </w:rPr>
        <w:t>teisę</w:t>
      </w:r>
      <w:r w:rsidR="004A58E4">
        <w:rPr>
          <w:lang w:val="lt-LT"/>
        </w:rPr>
        <w:t>.</w:t>
      </w:r>
    </w:p>
    <w:p w:rsidR="00CC0AD1" w:rsidRDefault="007F18AB" w:rsidP="00E77F5F">
      <w:pPr>
        <w:numPr>
          <w:ilvl w:val="0"/>
          <w:numId w:val="26"/>
        </w:numPr>
        <w:tabs>
          <w:tab w:val="left" w:pos="567"/>
        </w:tabs>
        <w:ind w:left="0" w:firstLine="0"/>
        <w:jc w:val="both"/>
        <w:rPr>
          <w:lang w:val="lt-LT"/>
        </w:rPr>
      </w:pPr>
      <w:r>
        <w:rPr>
          <w:lang w:val="lt-LT"/>
        </w:rPr>
        <w:t>Centras</w:t>
      </w:r>
      <w:r w:rsidR="004B1A05" w:rsidRPr="007F18AB">
        <w:rPr>
          <w:lang w:val="lt-LT"/>
        </w:rPr>
        <w:t xml:space="preserve"> </w:t>
      </w:r>
      <w:r w:rsidR="004A58E4">
        <w:rPr>
          <w:lang w:val="lt-LT"/>
        </w:rPr>
        <w:t xml:space="preserve">su </w:t>
      </w:r>
      <w:r w:rsidR="00CC0AD1">
        <w:rPr>
          <w:lang w:val="lt-LT"/>
        </w:rPr>
        <w:t xml:space="preserve">projekto </w:t>
      </w:r>
      <w:r w:rsidR="004A58E4">
        <w:rPr>
          <w:lang w:val="lt-LT"/>
        </w:rPr>
        <w:t>kūrėjais tarsis</w:t>
      </w:r>
      <w:r w:rsidR="00643556" w:rsidRPr="007F18AB">
        <w:rPr>
          <w:lang w:val="lt-LT"/>
        </w:rPr>
        <w:t xml:space="preserve"> </w:t>
      </w:r>
      <w:r w:rsidR="004B1A05" w:rsidRPr="007F18AB">
        <w:rPr>
          <w:lang w:val="lt-LT"/>
        </w:rPr>
        <w:t>dėl</w:t>
      </w:r>
      <w:r w:rsidR="00643556" w:rsidRPr="007F18AB">
        <w:rPr>
          <w:lang w:val="lt-LT"/>
        </w:rPr>
        <w:t xml:space="preserve"> </w:t>
      </w:r>
      <w:r w:rsidR="00643556" w:rsidRPr="003C2C50">
        <w:rPr>
          <w:lang w:val="lt-LT"/>
        </w:rPr>
        <w:t>program</w:t>
      </w:r>
      <w:r w:rsidR="003F50EB" w:rsidRPr="003C2C50">
        <w:rPr>
          <w:lang w:val="lt-LT"/>
        </w:rPr>
        <w:t>ų</w:t>
      </w:r>
      <w:r w:rsidRPr="003C2C50">
        <w:rPr>
          <w:lang w:val="lt-LT"/>
        </w:rPr>
        <w:t xml:space="preserve"> </w:t>
      </w:r>
      <w:r w:rsidR="004B1A05" w:rsidRPr="003C2C50">
        <w:rPr>
          <w:lang w:val="lt-LT"/>
        </w:rPr>
        <w:t xml:space="preserve">tobulinimo ir </w:t>
      </w:r>
      <w:r w:rsidR="003C2C50">
        <w:rPr>
          <w:lang w:val="lt-LT"/>
        </w:rPr>
        <w:t>baigt</w:t>
      </w:r>
      <w:r w:rsidR="004B1A05" w:rsidRPr="003C2C50">
        <w:rPr>
          <w:lang w:val="lt-LT"/>
        </w:rPr>
        <w:t>inio varianto</w:t>
      </w:r>
      <w:r w:rsidR="004B1A05" w:rsidRPr="007F18AB">
        <w:rPr>
          <w:lang w:val="lt-LT"/>
        </w:rPr>
        <w:t xml:space="preserve"> pateikimo terminų</w:t>
      </w:r>
      <w:r w:rsidR="00643556" w:rsidRPr="007F18AB">
        <w:rPr>
          <w:lang w:val="lt-LT"/>
        </w:rPr>
        <w:t>,</w:t>
      </w:r>
      <w:r w:rsidR="004B1A05" w:rsidRPr="007F18AB">
        <w:rPr>
          <w:lang w:val="lt-LT"/>
        </w:rPr>
        <w:t xml:space="preserve"> sąlygų</w:t>
      </w:r>
      <w:r w:rsidR="004A58E4">
        <w:rPr>
          <w:lang w:val="lt-LT"/>
        </w:rPr>
        <w:t xml:space="preserve">, </w:t>
      </w:r>
      <w:r w:rsidR="00643556" w:rsidRPr="007F18AB">
        <w:rPr>
          <w:lang w:val="lt-LT"/>
        </w:rPr>
        <w:t>atlyginimo</w:t>
      </w:r>
      <w:r w:rsidR="00CC0AD1">
        <w:rPr>
          <w:lang w:val="lt-LT"/>
        </w:rPr>
        <w:t xml:space="preserve">, </w:t>
      </w:r>
      <w:r w:rsidR="003C2C50">
        <w:rPr>
          <w:lang w:val="lt-LT"/>
        </w:rPr>
        <w:t xml:space="preserve">visos </w:t>
      </w:r>
      <w:r w:rsidR="00CC0AD1">
        <w:rPr>
          <w:lang w:val="lt-LT"/>
        </w:rPr>
        <w:t>kūrybinės organizacinės grupės su</w:t>
      </w:r>
      <w:r w:rsidR="00625902">
        <w:rPr>
          <w:lang w:val="lt-LT"/>
        </w:rPr>
        <w:t>dary</w:t>
      </w:r>
      <w:r w:rsidR="00CC0AD1">
        <w:rPr>
          <w:lang w:val="lt-LT"/>
        </w:rPr>
        <w:t>mo.</w:t>
      </w:r>
      <w:r w:rsidR="00643556" w:rsidRPr="007F18AB">
        <w:rPr>
          <w:lang w:val="lt-LT"/>
        </w:rPr>
        <w:t xml:space="preserve"> </w:t>
      </w:r>
    </w:p>
    <w:p w:rsidR="004A58E4" w:rsidRDefault="004A58E4" w:rsidP="00E77F5F">
      <w:pPr>
        <w:numPr>
          <w:ilvl w:val="0"/>
          <w:numId w:val="26"/>
        </w:numPr>
        <w:tabs>
          <w:tab w:val="left" w:pos="567"/>
        </w:tabs>
        <w:ind w:left="0" w:firstLine="0"/>
        <w:jc w:val="both"/>
        <w:rPr>
          <w:lang w:val="lt-LT"/>
        </w:rPr>
      </w:pPr>
      <w:r>
        <w:rPr>
          <w:lang w:val="lt-LT"/>
        </w:rPr>
        <w:t>Abiem pusėm</w:t>
      </w:r>
      <w:r w:rsidR="00625902">
        <w:rPr>
          <w:lang w:val="lt-LT"/>
        </w:rPr>
        <w:t>s</w:t>
      </w:r>
      <w:r>
        <w:rPr>
          <w:lang w:val="lt-LT"/>
        </w:rPr>
        <w:t xml:space="preserve"> nesusitarus, Centras pasilieka teisę atsisakyti įgyvendinti konkursą laimėjusį projektą ir jo kūrėjų paslaugų arba projektą įgyvendinti su </w:t>
      </w:r>
      <w:r w:rsidR="00CC0AD1">
        <w:rPr>
          <w:lang w:val="lt-LT"/>
        </w:rPr>
        <w:t xml:space="preserve">kita </w:t>
      </w:r>
      <w:r>
        <w:rPr>
          <w:lang w:val="lt-LT"/>
        </w:rPr>
        <w:t xml:space="preserve">pasirinkta </w:t>
      </w:r>
      <w:r w:rsidR="00625902">
        <w:rPr>
          <w:lang w:val="lt-LT"/>
        </w:rPr>
        <w:t>kūrybine organizacine grupe</w:t>
      </w:r>
      <w:r w:rsidR="00CC0AD1">
        <w:rPr>
          <w:lang w:val="lt-LT"/>
        </w:rPr>
        <w:t>.</w:t>
      </w:r>
    </w:p>
    <w:p w:rsidR="00F1222B" w:rsidRPr="00167FC2" w:rsidRDefault="00F1222B" w:rsidP="00E77F5F">
      <w:pPr>
        <w:tabs>
          <w:tab w:val="left" w:pos="567"/>
        </w:tabs>
        <w:ind w:firstLine="567"/>
        <w:rPr>
          <w:rFonts w:ascii="Arial" w:hAnsi="Arial" w:cs="Arial"/>
          <w:lang w:val="lt-LT"/>
        </w:rPr>
      </w:pPr>
    </w:p>
    <w:p w:rsidR="00C156F7" w:rsidRPr="008A64A0" w:rsidRDefault="003A0EE0" w:rsidP="00E77F5F">
      <w:pPr>
        <w:tabs>
          <w:tab w:val="left" w:pos="567"/>
        </w:tabs>
        <w:overflowPunct/>
        <w:autoSpaceDE/>
        <w:autoSpaceDN/>
        <w:adjustRightInd/>
        <w:jc w:val="center"/>
        <w:textAlignment w:val="auto"/>
        <w:rPr>
          <w:b/>
          <w:szCs w:val="24"/>
          <w:lang w:val="lt-LT"/>
        </w:rPr>
      </w:pPr>
      <w:r w:rsidRPr="008A64A0">
        <w:rPr>
          <w:b/>
          <w:szCs w:val="24"/>
          <w:lang w:val="lt-LT"/>
        </w:rPr>
        <w:t>VII</w:t>
      </w:r>
      <w:r w:rsidR="000D6F3C" w:rsidRPr="008A64A0">
        <w:rPr>
          <w:b/>
          <w:szCs w:val="24"/>
          <w:lang w:val="lt-LT"/>
        </w:rPr>
        <w:t>I</w:t>
      </w:r>
      <w:r w:rsidRPr="008A64A0">
        <w:rPr>
          <w:b/>
          <w:szCs w:val="24"/>
          <w:lang w:val="lt-LT"/>
        </w:rPr>
        <w:t>.</w:t>
      </w:r>
      <w:r w:rsidR="00C47002">
        <w:rPr>
          <w:b/>
          <w:szCs w:val="24"/>
          <w:lang w:val="lt-LT"/>
        </w:rPr>
        <w:t xml:space="preserve"> </w:t>
      </w:r>
      <w:r w:rsidR="00C156F7" w:rsidRPr="008A64A0">
        <w:rPr>
          <w:b/>
          <w:szCs w:val="24"/>
          <w:lang w:val="lt-LT"/>
        </w:rPr>
        <w:t>PROJEKTŲ PATEIKIMAS</w:t>
      </w:r>
    </w:p>
    <w:p w:rsidR="00C156F7" w:rsidRDefault="00C156F7" w:rsidP="00E77F5F">
      <w:pPr>
        <w:tabs>
          <w:tab w:val="left" w:pos="567"/>
        </w:tabs>
        <w:overflowPunct/>
        <w:autoSpaceDE/>
        <w:autoSpaceDN/>
        <w:adjustRightInd/>
        <w:jc w:val="center"/>
        <w:textAlignment w:val="auto"/>
        <w:rPr>
          <w:b/>
          <w:szCs w:val="24"/>
          <w:lang w:val="lt-LT"/>
        </w:rPr>
      </w:pPr>
    </w:p>
    <w:p w:rsidR="00603285" w:rsidRDefault="00603285" w:rsidP="00E77F5F">
      <w:pPr>
        <w:numPr>
          <w:ilvl w:val="0"/>
          <w:numId w:val="26"/>
        </w:numPr>
        <w:tabs>
          <w:tab w:val="left" w:pos="567"/>
        </w:tabs>
        <w:overflowPunct/>
        <w:autoSpaceDE/>
        <w:autoSpaceDN/>
        <w:adjustRightInd/>
        <w:ind w:left="0" w:firstLine="0"/>
        <w:jc w:val="both"/>
        <w:textAlignment w:val="auto"/>
        <w:rPr>
          <w:szCs w:val="24"/>
          <w:lang w:val="lt-LT"/>
        </w:rPr>
      </w:pPr>
      <w:r>
        <w:rPr>
          <w:lang w:val="lt-LT"/>
        </w:rPr>
        <w:t>Spausdintus p</w:t>
      </w:r>
      <w:r w:rsidR="00C156F7" w:rsidRPr="00F1222B">
        <w:rPr>
          <w:lang w:val="lt-LT"/>
        </w:rPr>
        <w:t>rojekt</w:t>
      </w:r>
      <w:r w:rsidR="00141094">
        <w:rPr>
          <w:lang w:val="lt-LT"/>
        </w:rPr>
        <w:t>us</w:t>
      </w:r>
      <w:r>
        <w:rPr>
          <w:lang w:val="lt-LT"/>
        </w:rPr>
        <w:t xml:space="preserve"> paštu siųsti </w:t>
      </w:r>
      <w:r w:rsidR="00C156F7" w:rsidRPr="00F1222B">
        <w:rPr>
          <w:lang w:val="lt-LT"/>
        </w:rPr>
        <w:t>L</w:t>
      </w:r>
      <w:r w:rsidR="00167FC2">
        <w:rPr>
          <w:lang w:val="lt-LT"/>
        </w:rPr>
        <w:t>ietuvos liaudies kultūros centrui</w:t>
      </w:r>
      <w:r w:rsidR="000F216C">
        <w:rPr>
          <w:lang w:val="lt-LT"/>
        </w:rPr>
        <w:t xml:space="preserve"> </w:t>
      </w:r>
      <w:r>
        <w:rPr>
          <w:lang w:val="lt-LT"/>
        </w:rPr>
        <w:t>(</w:t>
      </w:r>
      <w:r w:rsidR="00C156F7" w:rsidRPr="00F1222B">
        <w:rPr>
          <w:lang w:val="lt-LT"/>
        </w:rPr>
        <w:t>B</w:t>
      </w:r>
      <w:r w:rsidR="00625902">
        <w:rPr>
          <w:lang w:val="lt-LT"/>
        </w:rPr>
        <w:t>arboros</w:t>
      </w:r>
      <w:r w:rsidR="005703BB">
        <w:rPr>
          <w:lang w:val="lt-LT"/>
        </w:rPr>
        <w:t xml:space="preserve"> Radvilaitės g. </w:t>
      </w:r>
      <w:r w:rsidR="00C156F7" w:rsidRPr="00F1222B">
        <w:rPr>
          <w:lang w:val="lt-LT"/>
        </w:rPr>
        <w:t>8., 01124 Vilnius</w:t>
      </w:r>
      <w:r>
        <w:rPr>
          <w:lang w:val="lt-LT"/>
        </w:rPr>
        <w:t xml:space="preserve">) </w:t>
      </w:r>
      <w:r w:rsidRPr="00A85D39">
        <w:rPr>
          <w:lang w:val="lt-LT"/>
        </w:rPr>
        <w:t>arba užklijuotame voke pateikti sekretorei</w:t>
      </w:r>
      <w:r>
        <w:rPr>
          <w:lang w:val="lt-LT"/>
        </w:rPr>
        <w:t xml:space="preserve"> (</w:t>
      </w:r>
      <w:r w:rsidR="009132B4">
        <w:rPr>
          <w:lang w:val="lt-LT"/>
        </w:rPr>
        <w:t xml:space="preserve">pasiteirauti: </w:t>
      </w:r>
      <w:r w:rsidR="005703BB">
        <w:rPr>
          <w:lang w:val="lt-LT"/>
        </w:rPr>
        <w:t>e</w:t>
      </w:r>
      <w:r w:rsidR="000F216C">
        <w:rPr>
          <w:lang w:val="lt-LT"/>
        </w:rPr>
        <w:t>l.</w:t>
      </w:r>
      <w:r w:rsidR="005703BB">
        <w:rPr>
          <w:lang w:val="lt-LT"/>
        </w:rPr>
        <w:t> </w:t>
      </w:r>
      <w:r w:rsidR="000F216C">
        <w:rPr>
          <w:lang w:val="lt-LT"/>
        </w:rPr>
        <w:t>p.</w:t>
      </w:r>
      <w:r w:rsidR="005703BB">
        <w:rPr>
          <w:lang w:val="lt-LT"/>
        </w:rPr>
        <w:t> </w:t>
      </w:r>
      <w:r w:rsidR="000F216C" w:rsidRPr="005703BB">
        <w:rPr>
          <w:lang w:val="lt-LT"/>
        </w:rPr>
        <w:t>llkc@llkc.lt</w:t>
      </w:r>
      <w:r w:rsidR="000F216C">
        <w:rPr>
          <w:lang w:val="lt-LT"/>
        </w:rPr>
        <w:t xml:space="preserve">, </w:t>
      </w:r>
      <w:r w:rsidR="00167FC2">
        <w:rPr>
          <w:lang w:val="lt-LT"/>
        </w:rPr>
        <w:t>faks</w:t>
      </w:r>
      <w:r w:rsidR="000F216C">
        <w:rPr>
          <w:lang w:val="lt-LT"/>
        </w:rPr>
        <w:t>.</w:t>
      </w:r>
      <w:r w:rsidR="00167FC2">
        <w:rPr>
          <w:lang w:val="lt-LT"/>
        </w:rPr>
        <w:t xml:space="preserve"> </w:t>
      </w:r>
      <w:r w:rsidR="000F216C">
        <w:rPr>
          <w:lang w:val="lt-LT"/>
        </w:rPr>
        <w:t>(</w:t>
      </w:r>
      <w:r w:rsidR="00167FC2">
        <w:rPr>
          <w:lang w:val="lt-LT"/>
        </w:rPr>
        <w:t>8</w:t>
      </w:r>
      <w:r w:rsidR="00167FC2" w:rsidRPr="007201EC">
        <w:rPr>
          <w:lang w:val="lt-LT"/>
        </w:rPr>
        <w:t xml:space="preserve"> 5</w:t>
      </w:r>
      <w:r w:rsidR="000F216C">
        <w:rPr>
          <w:lang w:val="lt-LT"/>
        </w:rPr>
        <w:t>)</w:t>
      </w:r>
      <w:r w:rsidR="005703BB">
        <w:rPr>
          <w:lang w:val="lt-LT"/>
        </w:rPr>
        <w:t xml:space="preserve"> 261 26</w:t>
      </w:r>
      <w:r w:rsidR="00167FC2" w:rsidRPr="007201EC">
        <w:rPr>
          <w:lang w:val="lt-LT"/>
        </w:rPr>
        <w:t>07</w:t>
      </w:r>
      <w:r w:rsidR="000F216C">
        <w:rPr>
          <w:lang w:val="lt-LT"/>
        </w:rPr>
        <w:t>,</w:t>
      </w:r>
      <w:r w:rsidR="000F216C" w:rsidRPr="000F216C">
        <w:rPr>
          <w:lang w:val="lt-LT"/>
        </w:rPr>
        <w:t xml:space="preserve"> </w:t>
      </w:r>
      <w:r w:rsidR="005703BB">
        <w:rPr>
          <w:lang w:val="lt-LT"/>
        </w:rPr>
        <w:t>tel. (8 5) 261 11</w:t>
      </w:r>
      <w:r w:rsidR="000F216C">
        <w:rPr>
          <w:lang w:val="lt-LT"/>
        </w:rPr>
        <w:t>90</w:t>
      </w:r>
      <w:r w:rsidR="009132B4">
        <w:rPr>
          <w:lang w:val="lt-LT"/>
        </w:rPr>
        <w:t>)</w:t>
      </w:r>
      <w:r w:rsidR="000F216C">
        <w:rPr>
          <w:lang w:val="lt-LT"/>
        </w:rPr>
        <w:t>.</w:t>
      </w:r>
      <w:r w:rsidR="00C156F7" w:rsidRPr="00F1222B">
        <w:rPr>
          <w:szCs w:val="24"/>
          <w:lang w:val="lt-LT"/>
        </w:rPr>
        <w:t xml:space="preserve"> </w:t>
      </w:r>
      <w:r w:rsidRPr="008303C0">
        <w:rPr>
          <w:szCs w:val="24"/>
          <w:lang w:val="lt-LT"/>
        </w:rPr>
        <w:t>Ant voko nurodyti</w:t>
      </w:r>
      <w:r w:rsidR="005703BB">
        <w:rPr>
          <w:szCs w:val="24"/>
          <w:lang w:val="lt-LT"/>
        </w:rPr>
        <w:t>,</w:t>
      </w:r>
      <w:r w:rsidRPr="008303C0">
        <w:rPr>
          <w:szCs w:val="24"/>
          <w:lang w:val="lt-LT"/>
        </w:rPr>
        <w:t xml:space="preserve"> kokios programos konkurs</w:t>
      </w:r>
      <w:r w:rsidR="00A36493">
        <w:rPr>
          <w:szCs w:val="24"/>
          <w:lang w:val="lt-LT"/>
        </w:rPr>
        <w:t>ui adresuojama, taip pat rengėjo</w:t>
      </w:r>
      <w:r w:rsidR="00D63821" w:rsidRPr="008303C0">
        <w:rPr>
          <w:szCs w:val="24"/>
          <w:lang w:val="lt-LT"/>
        </w:rPr>
        <w:t xml:space="preserve"> </w:t>
      </w:r>
      <w:r w:rsidRPr="008303C0">
        <w:rPr>
          <w:szCs w:val="24"/>
          <w:lang w:val="lt-LT"/>
        </w:rPr>
        <w:t xml:space="preserve">ar rengėjų grupės slapyvardį. </w:t>
      </w:r>
      <w:r w:rsidR="008303C0" w:rsidRPr="00A85D39">
        <w:rPr>
          <w:szCs w:val="24"/>
          <w:lang w:val="lt-LT"/>
        </w:rPr>
        <w:t>Į šį voką turi būti dedamas atskiras užklijuotas vokas, kuriame nurodomi p</w:t>
      </w:r>
      <w:r w:rsidRPr="00A85D39">
        <w:rPr>
          <w:szCs w:val="24"/>
          <w:lang w:val="lt-LT"/>
        </w:rPr>
        <w:t>rojekto autorių ar jų grupės pavardės ir kontaktai.</w:t>
      </w:r>
    </w:p>
    <w:p w:rsidR="00C47002" w:rsidRDefault="00DF1493" w:rsidP="00E77F5F">
      <w:pPr>
        <w:numPr>
          <w:ilvl w:val="0"/>
          <w:numId w:val="26"/>
        </w:numPr>
        <w:tabs>
          <w:tab w:val="left" w:pos="567"/>
        </w:tabs>
        <w:overflowPunct/>
        <w:autoSpaceDE/>
        <w:autoSpaceDN/>
        <w:adjustRightInd/>
        <w:ind w:left="0" w:firstLine="0"/>
        <w:jc w:val="both"/>
        <w:textAlignment w:val="auto"/>
        <w:rPr>
          <w:szCs w:val="24"/>
          <w:lang w:val="lt-LT"/>
        </w:rPr>
      </w:pPr>
      <w:r>
        <w:rPr>
          <w:szCs w:val="24"/>
          <w:lang w:val="lt-LT"/>
        </w:rPr>
        <w:t>Dėl programų teirautis:</w:t>
      </w:r>
    </w:p>
    <w:p w:rsidR="00C156F7" w:rsidRPr="005703BB" w:rsidRDefault="00167FC2" w:rsidP="00E77F5F">
      <w:pPr>
        <w:numPr>
          <w:ilvl w:val="1"/>
          <w:numId w:val="30"/>
        </w:numPr>
        <w:tabs>
          <w:tab w:val="left" w:pos="567"/>
        </w:tabs>
        <w:overflowPunct/>
        <w:autoSpaceDE/>
        <w:autoSpaceDN/>
        <w:adjustRightInd/>
        <w:jc w:val="both"/>
        <w:textAlignment w:val="auto"/>
        <w:rPr>
          <w:i/>
          <w:szCs w:val="24"/>
          <w:lang w:val="lt-LT"/>
        </w:rPr>
      </w:pPr>
      <w:r w:rsidRPr="005703BB">
        <w:rPr>
          <w:i/>
          <w:szCs w:val="24"/>
          <w:lang w:val="lt-LT"/>
        </w:rPr>
        <w:t>Dainų dien</w:t>
      </w:r>
      <w:r w:rsidR="005703BB" w:rsidRPr="005703BB">
        <w:rPr>
          <w:i/>
          <w:szCs w:val="24"/>
          <w:lang w:val="lt-LT"/>
        </w:rPr>
        <w:t>a</w:t>
      </w:r>
      <w:r w:rsidR="00F2705A">
        <w:rPr>
          <w:i/>
          <w:szCs w:val="24"/>
          <w:lang w:val="lt-LT"/>
        </w:rPr>
        <w:t>:</w:t>
      </w:r>
    </w:p>
    <w:p w:rsidR="00141094" w:rsidRDefault="00C156F7" w:rsidP="00C47002">
      <w:pPr>
        <w:tabs>
          <w:tab w:val="left" w:pos="709"/>
        </w:tabs>
        <w:jc w:val="both"/>
        <w:rPr>
          <w:lang w:val="lt-LT"/>
        </w:rPr>
      </w:pPr>
      <w:r>
        <w:rPr>
          <w:lang w:val="lt-LT"/>
        </w:rPr>
        <w:lastRenderedPageBreak/>
        <w:t>Aurelija Andrejauskaitė</w:t>
      </w:r>
      <w:r w:rsidR="005703BB">
        <w:rPr>
          <w:lang w:val="lt-LT"/>
        </w:rPr>
        <w:t xml:space="preserve">, </w:t>
      </w:r>
      <w:r w:rsidRPr="00F1222B">
        <w:rPr>
          <w:lang w:val="lt-LT"/>
        </w:rPr>
        <w:t>Muzikos poskyri</w:t>
      </w:r>
      <w:r>
        <w:rPr>
          <w:lang w:val="lt-LT"/>
        </w:rPr>
        <w:t>o vadovė</w:t>
      </w:r>
      <w:r w:rsidR="000F216C">
        <w:rPr>
          <w:lang w:val="lt-LT"/>
        </w:rPr>
        <w:t>,</w:t>
      </w:r>
      <w:r w:rsidRPr="007201EC">
        <w:rPr>
          <w:lang w:val="lt-LT"/>
        </w:rPr>
        <w:t xml:space="preserve"> </w:t>
      </w:r>
    </w:p>
    <w:p w:rsidR="00167FC2" w:rsidRDefault="00665530" w:rsidP="00C47002">
      <w:pPr>
        <w:tabs>
          <w:tab w:val="left" w:pos="709"/>
        </w:tabs>
        <w:jc w:val="both"/>
        <w:rPr>
          <w:lang w:val="lt-LT"/>
        </w:rPr>
      </w:pPr>
      <w:r>
        <w:rPr>
          <w:lang w:val="lt-LT"/>
        </w:rPr>
        <w:t xml:space="preserve">tel. </w:t>
      </w:r>
      <w:r w:rsidR="000F216C">
        <w:rPr>
          <w:lang w:val="lt-LT"/>
        </w:rPr>
        <w:t>(</w:t>
      </w:r>
      <w:r w:rsidR="00C156F7" w:rsidRPr="007201EC">
        <w:rPr>
          <w:lang w:val="lt-LT"/>
        </w:rPr>
        <w:t>8 5</w:t>
      </w:r>
      <w:r w:rsidR="000F216C">
        <w:rPr>
          <w:lang w:val="lt-LT"/>
        </w:rPr>
        <w:t>)</w:t>
      </w:r>
      <w:r w:rsidR="00C156F7" w:rsidRPr="007201EC">
        <w:rPr>
          <w:lang w:val="lt-LT"/>
        </w:rPr>
        <w:t xml:space="preserve"> 261</w:t>
      </w:r>
      <w:r w:rsidR="000F216C">
        <w:rPr>
          <w:lang w:val="lt-LT"/>
        </w:rPr>
        <w:t xml:space="preserve"> </w:t>
      </w:r>
      <w:r w:rsidR="00C156F7" w:rsidRPr="007201EC">
        <w:rPr>
          <w:lang w:val="lt-LT"/>
        </w:rPr>
        <w:t xml:space="preserve">2530, </w:t>
      </w:r>
      <w:r w:rsidR="000F216C">
        <w:rPr>
          <w:lang w:val="lt-LT"/>
        </w:rPr>
        <w:t xml:space="preserve">el. p. </w:t>
      </w:r>
      <w:r w:rsidR="00FF7873" w:rsidRPr="000724A0">
        <w:rPr>
          <w:lang w:val="lt-LT"/>
        </w:rPr>
        <w:t>muzikos.skyrius@llkc.lt</w:t>
      </w:r>
      <w:r w:rsidR="005703BB">
        <w:rPr>
          <w:lang w:val="lt-LT"/>
        </w:rPr>
        <w:t>,</w:t>
      </w:r>
    </w:p>
    <w:p w:rsidR="00141094" w:rsidRPr="00FF55D8" w:rsidRDefault="00C156F7" w:rsidP="00C47002">
      <w:pPr>
        <w:tabs>
          <w:tab w:val="left" w:pos="709"/>
        </w:tabs>
        <w:jc w:val="both"/>
        <w:rPr>
          <w:lang w:val="lt-LT"/>
        </w:rPr>
      </w:pPr>
      <w:r w:rsidRPr="00FF55D8">
        <w:rPr>
          <w:lang w:val="lt-LT"/>
        </w:rPr>
        <w:t>Donatas Zakaras</w:t>
      </w:r>
      <w:r w:rsidR="005703BB">
        <w:rPr>
          <w:lang w:val="lt-LT"/>
        </w:rPr>
        <w:t>,</w:t>
      </w:r>
      <w:r w:rsidRPr="00FF55D8">
        <w:rPr>
          <w:lang w:val="lt-LT"/>
        </w:rPr>
        <w:t xml:space="preserve"> Muzikos poskyrio vyriausiasis specialistas</w:t>
      </w:r>
      <w:r w:rsidR="000F216C" w:rsidRPr="00FF55D8">
        <w:rPr>
          <w:lang w:val="lt-LT"/>
        </w:rPr>
        <w:t>,</w:t>
      </w:r>
      <w:r w:rsidR="00665530" w:rsidRPr="00FF55D8">
        <w:rPr>
          <w:lang w:val="lt-LT"/>
        </w:rPr>
        <w:t xml:space="preserve"> </w:t>
      </w:r>
    </w:p>
    <w:p w:rsidR="00E813A3" w:rsidRPr="00FF55D8" w:rsidRDefault="00665530" w:rsidP="00C47002">
      <w:pPr>
        <w:tabs>
          <w:tab w:val="left" w:pos="709"/>
        </w:tabs>
        <w:jc w:val="both"/>
        <w:rPr>
          <w:rFonts w:ascii="Arial" w:hAnsi="Arial" w:cs="Arial"/>
        </w:rPr>
      </w:pPr>
      <w:r w:rsidRPr="00FF55D8">
        <w:rPr>
          <w:lang w:val="lt-LT"/>
        </w:rPr>
        <w:t xml:space="preserve">tel. </w:t>
      </w:r>
      <w:r w:rsidR="000F216C" w:rsidRPr="00FF55D8">
        <w:rPr>
          <w:lang w:val="lt-LT"/>
        </w:rPr>
        <w:t>(</w:t>
      </w:r>
      <w:r w:rsidR="00C156F7" w:rsidRPr="00FF55D8">
        <w:rPr>
          <w:lang w:val="lt-LT"/>
        </w:rPr>
        <w:t>8 5</w:t>
      </w:r>
      <w:r w:rsidR="000F216C" w:rsidRPr="00FF55D8">
        <w:rPr>
          <w:lang w:val="lt-LT"/>
        </w:rPr>
        <w:t>)</w:t>
      </w:r>
      <w:r w:rsidR="005703BB">
        <w:rPr>
          <w:lang w:val="lt-LT"/>
        </w:rPr>
        <w:t xml:space="preserve"> 261 09</w:t>
      </w:r>
      <w:r w:rsidR="00C156F7" w:rsidRPr="00FF55D8">
        <w:rPr>
          <w:lang w:val="lt-LT"/>
        </w:rPr>
        <w:t>96,</w:t>
      </w:r>
      <w:r w:rsidRPr="00FF55D8">
        <w:rPr>
          <w:lang w:val="lt-LT"/>
        </w:rPr>
        <w:t xml:space="preserve"> </w:t>
      </w:r>
      <w:r w:rsidR="000F216C" w:rsidRPr="00FF55D8">
        <w:rPr>
          <w:lang w:val="lt-LT"/>
        </w:rPr>
        <w:t>el.</w:t>
      </w:r>
      <w:r w:rsidR="00141094" w:rsidRPr="00FF55D8">
        <w:rPr>
          <w:lang w:val="lt-LT"/>
        </w:rPr>
        <w:t xml:space="preserve"> </w:t>
      </w:r>
      <w:r w:rsidR="000F216C" w:rsidRPr="00FF55D8">
        <w:rPr>
          <w:lang w:val="lt-LT"/>
        </w:rPr>
        <w:t xml:space="preserve">p. </w:t>
      </w:r>
      <w:r w:rsidRPr="000724A0">
        <w:rPr>
          <w:lang w:val="lt-LT"/>
        </w:rPr>
        <w:t>donatas.zakaras@gmail.com</w:t>
      </w:r>
      <w:r w:rsidR="005703BB">
        <w:rPr>
          <w:lang w:val="lt-LT"/>
        </w:rPr>
        <w:t>;</w:t>
      </w:r>
    </w:p>
    <w:p w:rsidR="00821C1A" w:rsidRPr="00FF55D8" w:rsidRDefault="00DF1493" w:rsidP="00CA22F2">
      <w:pPr>
        <w:numPr>
          <w:ilvl w:val="1"/>
          <w:numId w:val="30"/>
        </w:numPr>
        <w:tabs>
          <w:tab w:val="left" w:pos="709"/>
        </w:tabs>
        <w:jc w:val="both"/>
      </w:pPr>
      <w:r w:rsidRPr="005703BB">
        <w:rPr>
          <w:i/>
        </w:rPr>
        <w:t>Šokių diena</w:t>
      </w:r>
      <w:r w:rsidR="00F2705A">
        <w:rPr>
          <w:i/>
        </w:rPr>
        <w:t>:</w:t>
      </w:r>
    </w:p>
    <w:p w:rsidR="00141094" w:rsidRPr="00FF55D8" w:rsidRDefault="005703BB" w:rsidP="00C47002">
      <w:pPr>
        <w:tabs>
          <w:tab w:val="left" w:pos="709"/>
        </w:tabs>
        <w:jc w:val="both"/>
        <w:rPr>
          <w:lang w:val="lt-LT"/>
        </w:rPr>
      </w:pPr>
      <w:r>
        <w:rPr>
          <w:lang w:val="lt-LT"/>
        </w:rPr>
        <w:t xml:space="preserve">Snieguolė Einikytė, </w:t>
      </w:r>
      <w:r w:rsidR="00253EE8" w:rsidRPr="00FF55D8">
        <w:rPr>
          <w:lang w:val="lt-LT"/>
        </w:rPr>
        <w:t>Choreografijos poskyrio vadovė</w:t>
      </w:r>
      <w:r w:rsidR="000F216C" w:rsidRPr="00FF55D8">
        <w:rPr>
          <w:lang w:val="lt-LT"/>
        </w:rPr>
        <w:t>,</w:t>
      </w:r>
      <w:r w:rsidR="00253EE8" w:rsidRPr="00FF55D8">
        <w:rPr>
          <w:lang w:val="lt-LT"/>
        </w:rPr>
        <w:t xml:space="preserve"> </w:t>
      </w:r>
    </w:p>
    <w:p w:rsidR="00253EE8" w:rsidRPr="00FF55D8" w:rsidRDefault="00FF7873" w:rsidP="00C47002">
      <w:pPr>
        <w:tabs>
          <w:tab w:val="left" w:pos="709"/>
        </w:tabs>
        <w:jc w:val="both"/>
        <w:rPr>
          <w:lang w:val="lt-LT"/>
        </w:rPr>
      </w:pPr>
      <w:r w:rsidRPr="00FF55D8">
        <w:rPr>
          <w:lang w:val="lt-LT"/>
        </w:rPr>
        <w:t xml:space="preserve">tel. </w:t>
      </w:r>
      <w:r w:rsidR="000F216C" w:rsidRPr="00FF55D8">
        <w:rPr>
          <w:lang w:val="lt-LT"/>
        </w:rPr>
        <w:t>(</w:t>
      </w:r>
      <w:r w:rsidR="00253EE8" w:rsidRPr="00FF55D8">
        <w:rPr>
          <w:lang w:val="lt-LT"/>
        </w:rPr>
        <w:t>8 5</w:t>
      </w:r>
      <w:r w:rsidR="000F216C" w:rsidRPr="00FF55D8">
        <w:rPr>
          <w:lang w:val="lt-LT"/>
        </w:rPr>
        <w:t>)</w:t>
      </w:r>
      <w:r w:rsidR="00253EE8" w:rsidRPr="00FF55D8">
        <w:rPr>
          <w:lang w:val="lt-LT"/>
        </w:rPr>
        <w:t xml:space="preserve"> 261 2011, </w:t>
      </w:r>
      <w:r w:rsidR="000F216C" w:rsidRPr="00FF55D8">
        <w:rPr>
          <w:lang w:val="lt-LT"/>
        </w:rPr>
        <w:t xml:space="preserve">el. p. </w:t>
      </w:r>
      <w:r w:rsidR="000F216C" w:rsidRPr="000724A0">
        <w:rPr>
          <w:lang w:val="lt-LT"/>
        </w:rPr>
        <w:t>choreografija@llkc.lt</w:t>
      </w:r>
      <w:r w:rsidR="005703BB">
        <w:rPr>
          <w:lang w:val="lt-LT"/>
        </w:rPr>
        <w:t>,</w:t>
      </w:r>
    </w:p>
    <w:p w:rsidR="00141094" w:rsidRPr="00FF55D8" w:rsidRDefault="00253EE8" w:rsidP="00C47002">
      <w:pPr>
        <w:tabs>
          <w:tab w:val="left" w:pos="709"/>
        </w:tabs>
        <w:jc w:val="both"/>
        <w:rPr>
          <w:lang w:val="lt-LT"/>
        </w:rPr>
      </w:pPr>
      <w:r w:rsidRPr="00FF55D8">
        <w:rPr>
          <w:lang w:val="lt-LT"/>
        </w:rPr>
        <w:t>Gražina Kasparavičiūtė</w:t>
      </w:r>
      <w:r w:rsidR="005703BB">
        <w:rPr>
          <w:lang w:val="lt-LT"/>
        </w:rPr>
        <w:t>,</w:t>
      </w:r>
      <w:r w:rsidRPr="00FF55D8">
        <w:rPr>
          <w:lang w:val="lt-LT"/>
        </w:rPr>
        <w:t xml:space="preserve"> Choreografijos poskyrio vyriausioji specialistė</w:t>
      </w:r>
      <w:r w:rsidR="000F216C" w:rsidRPr="00FF55D8">
        <w:rPr>
          <w:lang w:val="lt-LT"/>
        </w:rPr>
        <w:t>,</w:t>
      </w:r>
      <w:r w:rsidRPr="00FF55D8">
        <w:rPr>
          <w:lang w:val="lt-LT"/>
        </w:rPr>
        <w:t xml:space="preserve"> </w:t>
      </w:r>
    </w:p>
    <w:p w:rsidR="002331C5" w:rsidRDefault="00FF7873" w:rsidP="00C47002">
      <w:pPr>
        <w:tabs>
          <w:tab w:val="left" w:pos="709"/>
        </w:tabs>
        <w:jc w:val="both"/>
        <w:rPr>
          <w:lang w:val="lt-LT"/>
        </w:rPr>
      </w:pPr>
      <w:r w:rsidRPr="00FF55D8">
        <w:rPr>
          <w:lang w:val="lt-LT"/>
        </w:rPr>
        <w:t xml:space="preserve">tel. </w:t>
      </w:r>
      <w:r w:rsidR="000F216C" w:rsidRPr="00FF55D8">
        <w:rPr>
          <w:lang w:val="lt-LT"/>
        </w:rPr>
        <w:t>(</w:t>
      </w:r>
      <w:r w:rsidR="00253EE8" w:rsidRPr="00FF55D8">
        <w:rPr>
          <w:lang w:val="lt-LT"/>
        </w:rPr>
        <w:t>8 5</w:t>
      </w:r>
      <w:r w:rsidR="000F216C" w:rsidRPr="00FF55D8">
        <w:rPr>
          <w:lang w:val="lt-LT"/>
        </w:rPr>
        <w:t>)</w:t>
      </w:r>
      <w:r w:rsidR="00253EE8" w:rsidRPr="00FF55D8">
        <w:rPr>
          <w:lang w:val="lt-LT"/>
        </w:rPr>
        <w:t xml:space="preserve"> 261 0746, </w:t>
      </w:r>
      <w:r w:rsidR="00D717B8" w:rsidRPr="00FF55D8">
        <w:rPr>
          <w:lang w:val="lt-LT"/>
        </w:rPr>
        <w:t xml:space="preserve">el. p. </w:t>
      </w:r>
      <w:r w:rsidR="00253EE8" w:rsidRPr="000724A0">
        <w:rPr>
          <w:lang w:val="lt-LT"/>
        </w:rPr>
        <w:t>kasparas@llkc.lt</w:t>
      </w:r>
      <w:r w:rsidR="005703BB">
        <w:rPr>
          <w:lang w:val="lt-LT"/>
        </w:rPr>
        <w:t>;</w:t>
      </w:r>
    </w:p>
    <w:p w:rsidR="00F2705A" w:rsidRPr="00F2705A" w:rsidRDefault="00F2705A" w:rsidP="00F2705A">
      <w:pPr>
        <w:jc w:val="both"/>
      </w:pPr>
      <w:r w:rsidRPr="00F2705A">
        <w:t>29.</w:t>
      </w:r>
      <w:r>
        <w:t>3</w:t>
      </w:r>
      <w:r w:rsidRPr="00F2705A">
        <w:t xml:space="preserve">. </w:t>
      </w:r>
      <w:r w:rsidRPr="00F2705A">
        <w:rPr>
          <w:i/>
        </w:rPr>
        <w:t>Teatro diena:</w:t>
      </w:r>
    </w:p>
    <w:p w:rsidR="00F2705A" w:rsidRPr="00F2705A" w:rsidRDefault="00F2705A" w:rsidP="00F2705A">
      <w:pPr>
        <w:jc w:val="both"/>
      </w:pPr>
      <w:r w:rsidRPr="00F2705A">
        <w:t>Irena Maciulevičienė</w:t>
      </w:r>
      <w:r w:rsidR="000724A0">
        <w:t>,</w:t>
      </w:r>
      <w:r w:rsidRPr="00F2705A">
        <w:t xml:space="preserve"> Teatro poskyrio vadovė,</w:t>
      </w:r>
    </w:p>
    <w:p w:rsidR="00F2705A" w:rsidRPr="00F2705A" w:rsidRDefault="00F2705A" w:rsidP="00F2705A">
      <w:pPr>
        <w:tabs>
          <w:tab w:val="left" w:pos="709"/>
        </w:tabs>
        <w:jc w:val="both"/>
      </w:pPr>
      <w:r w:rsidRPr="00F2705A">
        <w:t>t</w:t>
      </w:r>
      <w:r w:rsidR="00FF6BE6">
        <w:t>el. (8 5) 261 21</w:t>
      </w:r>
      <w:r w:rsidRPr="00F2705A">
        <w:t>00, el.</w:t>
      </w:r>
      <w:r w:rsidR="00FF6BE6">
        <w:t xml:space="preserve"> </w:t>
      </w:r>
      <w:r w:rsidRPr="00F2705A">
        <w:t xml:space="preserve">p. </w:t>
      </w:r>
      <w:hyperlink r:id="rId7" w:history="1">
        <w:r w:rsidRPr="000724A0">
          <w:rPr>
            <w:rStyle w:val="Hipersaitas"/>
            <w:color w:val="auto"/>
            <w:u w:val="none"/>
          </w:rPr>
          <w:t>teatras@llkc.lt</w:t>
        </w:r>
      </w:hyperlink>
      <w:r>
        <w:t xml:space="preserve">; </w:t>
      </w:r>
    </w:p>
    <w:p w:rsidR="002331C5" w:rsidRDefault="00F2705A" w:rsidP="00F2705A">
      <w:pPr>
        <w:tabs>
          <w:tab w:val="left" w:pos="709"/>
        </w:tabs>
        <w:jc w:val="both"/>
      </w:pPr>
      <w:r>
        <w:t xml:space="preserve">29.4. </w:t>
      </w:r>
      <w:r w:rsidR="00DF1493" w:rsidRPr="005703BB">
        <w:rPr>
          <w:i/>
        </w:rPr>
        <w:t>Ansamblių vakaras</w:t>
      </w:r>
      <w:r>
        <w:rPr>
          <w:i/>
        </w:rPr>
        <w:t>:</w:t>
      </w:r>
    </w:p>
    <w:p w:rsidR="00141094" w:rsidRDefault="00FF7873" w:rsidP="00C47002">
      <w:pPr>
        <w:tabs>
          <w:tab w:val="left" w:pos="709"/>
        </w:tabs>
        <w:jc w:val="both"/>
      </w:pPr>
      <w:r>
        <w:t>Jolanta Kisielytė-Sadauskienė</w:t>
      </w:r>
      <w:r w:rsidR="005703BB">
        <w:t>,</w:t>
      </w:r>
      <w:r>
        <w:t xml:space="preserve"> Choreografijos poskyrio vyresnioji specialistė</w:t>
      </w:r>
      <w:r w:rsidR="000F216C">
        <w:t>,</w:t>
      </w:r>
      <w:r>
        <w:t xml:space="preserve"> </w:t>
      </w:r>
    </w:p>
    <w:p w:rsidR="002331C5" w:rsidRPr="00DF1493" w:rsidRDefault="00FF7873" w:rsidP="00C47002">
      <w:pPr>
        <w:tabs>
          <w:tab w:val="left" w:pos="709"/>
        </w:tabs>
        <w:jc w:val="both"/>
      </w:pPr>
      <w:r>
        <w:rPr>
          <w:lang w:val="lt-LT"/>
        </w:rPr>
        <w:t xml:space="preserve">tel. </w:t>
      </w:r>
      <w:r w:rsidR="000F216C">
        <w:rPr>
          <w:lang w:val="lt-LT"/>
        </w:rPr>
        <w:t>(</w:t>
      </w:r>
      <w:r w:rsidRPr="002723E1">
        <w:rPr>
          <w:lang w:val="lt-LT"/>
        </w:rPr>
        <w:t>8 5</w:t>
      </w:r>
      <w:r w:rsidR="000F216C">
        <w:rPr>
          <w:lang w:val="lt-LT"/>
        </w:rPr>
        <w:t>)</w:t>
      </w:r>
      <w:r w:rsidRPr="002723E1">
        <w:rPr>
          <w:lang w:val="lt-LT"/>
        </w:rPr>
        <w:t xml:space="preserve"> </w:t>
      </w:r>
      <w:r w:rsidR="005703BB">
        <w:rPr>
          <w:lang w:val="lt-LT"/>
        </w:rPr>
        <w:t>261 29</w:t>
      </w:r>
      <w:r>
        <w:rPr>
          <w:lang w:val="lt-LT"/>
        </w:rPr>
        <w:t>39,</w:t>
      </w:r>
      <w:r w:rsidR="000F216C">
        <w:rPr>
          <w:lang w:val="lt-LT"/>
        </w:rPr>
        <w:t xml:space="preserve"> el. p</w:t>
      </w:r>
      <w:r w:rsidR="00D717B8">
        <w:rPr>
          <w:lang w:val="lt-LT"/>
        </w:rPr>
        <w:t>.</w:t>
      </w:r>
      <w:r>
        <w:rPr>
          <w:lang w:val="lt-LT"/>
        </w:rPr>
        <w:t xml:space="preserve"> </w:t>
      </w:r>
      <w:r w:rsidRPr="000724A0">
        <w:rPr>
          <w:lang w:val="lt-LT"/>
        </w:rPr>
        <w:t>j.kisielyte@llkc.lt</w:t>
      </w:r>
      <w:r w:rsidR="005703BB">
        <w:rPr>
          <w:lang w:val="lt-LT"/>
        </w:rPr>
        <w:t>;</w:t>
      </w:r>
    </w:p>
    <w:p w:rsidR="002331C5" w:rsidRPr="00DF1493" w:rsidRDefault="00DF1493" w:rsidP="00F2705A">
      <w:pPr>
        <w:numPr>
          <w:ilvl w:val="1"/>
          <w:numId w:val="29"/>
        </w:numPr>
        <w:tabs>
          <w:tab w:val="left" w:pos="709"/>
        </w:tabs>
        <w:jc w:val="both"/>
      </w:pPr>
      <w:r w:rsidRPr="005703BB">
        <w:rPr>
          <w:i/>
        </w:rPr>
        <w:t>Pučiamųjų orkestrų koncertas</w:t>
      </w:r>
      <w:r w:rsidR="0023731A">
        <w:t>:</w:t>
      </w:r>
    </w:p>
    <w:p w:rsidR="00141094" w:rsidRDefault="0053700B" w:rsidP="00C47002">
      <w:pPr>
        <w:tabs>
          <w:tab w:val="left" w:pos="709"/>
        </w:tabs>
        <w:jc w:val="both"/>
      </w:pPr>
      <w:r>
        <w:t>Rolandas Lukošius</w:t>
      </w:r>
      <w:r w:rsidR="0088084B">
        <w:t>,</w:t>
      </w:r>
      <w:r>
        <w:t xml:space="preserve"> Muzikos poskyrio vyresnysis specialistas</w:t>
      </w:r>
      <w:r w:rsidR="000F216C">
        <w:t>,</w:t>
      </w:r>
      <w:r>
        <w:t xml:space="preserve"> </w:t>
      </w:r>
    </w:p>
    <w:p w:rsidR="003A0EE0" w:rsidRDefault="0053700B" w:rsidP="00C47002">
      <w:pPr>
        <w:tabs>
          <w:tab w:val="left" w:pos="709"/>
        </w:tabs>
        <w:jc w:val="both"/>
        <w:rPr>
          <w:lang w:val="lt-LT"/>
        </w:rPr>
      </w:pPr>
      <w:r>
        <w:rPr>
          <w:lang w:val="lt-LT"/>
        </w:rPr>
        <w:t xml:space="preserve">tel. </w:t>
      </w:r>
      <w:r w:rsidR="0023731A">
        <w:rPr>
          <w:lang w:val="lt-LT"/>
        </w:rPr>
        <w:t>(</w:t>
      </w:r>
      <w:r w:rsidRPr="007201EC">
        <w:rPr>
          <w:lang w:val="lt-LT"/>
        </w:rPr>
        <w:t>8 5</w:t>
      </w:r>
      <w:r w:rsidR="0023731A">
        <w:rPr>
          <w:lang w:val="lt-LT"/>
        </w:rPr>
        <w:t>)</w:t>
      </w:r>
      <w:r w:rsidR="0088084B">
        <w:rPr>
          <w:lang w:val="lt-LT"/>
        </w:rPr>
        <w:t xml:space="preserve"> 261 09</w:t>
      </w:r>
      <w:r w:rsidRPr="007201EC">
        <w:rPr>
          <w:lang w:val="lt-LT"/>
        </w:rPr>
        <w:t>96,</w:t>
      </w:r>
      <w:r>
        <w:rPr>
          <w:lang w:val="lt-LT"/>
        </w:rPr>
        <w:t xml:space="preserve"> </w:t>
      </w:r>
      <w:r w:rsidR="000F216C">
        <w:rPr>
          <w:lang w:val="lt-LT"/>
        </w:rPr>
        <w:t>el. p</w:t>
      </w:r>
      <w:r w:rsidR="00D717B8">
        <w:rPr>
          <w:lang w:val="lt-LT"/>
        </w:rPr>
        <w:t>.</w:t>
      </w:r>
      <w:r w:rsidR="000F216C">
        <w:rPr>
          <w:lang w:val="lt-LT"/>
        </w:rPr>
        <w:t xml:space="preserve"> </w:t>
      </w:r>
      <w:hyperlink r:id="rId8" w:history="1">
        <w:r w:rsidR="00E77F5F" w:rsidRPr="002C5D6B">
          <w:rPr>
            <w:rStyle w:val="Hipersaitas"/>
            <w:lang w:val="lt-LT"/>
          </w:rPr>
          <w:t>rolandas@llkc.lt</w:t>
        </w:r>
      </w:hyperlink>
      <w:r>
        <w:rPr>
          <w:lang w:val="lt-LT"/>
        </w:rPr>
        <w:t xml:space="preserve">. </w:t>
      </w:r>
    </w:p>
    <w:p w:rsidR="00E77F5F" w:rsidRDefault="00E77F5F" w:rsidP="00E77F5F">
      <w:pPr>
        <w:tabs>
          <w:tab w:val="left" w:pos="709"/>
        </w:tabs>
        <w:jc w:val="center"/>
        <w:rPr>
          <w:rFonts w:ascii="Arial" w:hAnsi="Arial" w:cs="Arial"/>
        </w:rPr>
      </w:pPr>
      <w:r>
        <w:rPr>
          <w:lang w:val="lt-LT"/>
        </w:rPr>
        <w:t>_____________________________</w:t>
      </w:r>
    </w:p>
    <w:sectPr w:rsidR="00E77F5F" w:rsidSect="00BD58E2">
      <w:footerReference w:type="even" r:id="rId9"/>
      <w:footerReference w:type="default" r:id="rId10"/>
      <w:pgSz w:w="11906" w:h="16838"/>
      <w:pgMar w:top="1021" w:right="663" w:bottom="68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BDD" w:rsidRDefault="000D3BDD">
      <w:r>
        <w:separator/>
      </w:r>
    </w:p>
  </w:endnote>
  <w:endnote w:type="continuationSeparator" w:id="1">
    <w:p w:rsidR="000D3BDD" w:rsidRDefault="000D3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20002A87" w:usb1="00000000" w:usb2="00000000" w:usb3="00000000" w:csb0="000001FF" w:csb1="00000000"/>
  </w:font>
  <w:font w:name="Arial Narrow">
    <w:panose1 w:val="020B05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F5F" w:rsidRDefault="00E77F5F" w:rsidP="00F34F9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77F5F" w:rsidRDefault="00E77F5F" w:rsidP="008A211E">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F5F" w:rsidRDefault="00E77F5F" w:rsidP="00F34F9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2061">
      <w:rPr>
        <w:rStyle w:val="Puslapionumeris"/>
      </w:rPr>
      <w:t>1</w:t>
    </w:r>
    <w:r>
      <w:rPr>
        <w:rStyle w:val="Puslapionumeris"/>
      </w:rPr>
      <w:fldChar w:fldCharType="end"/>
    </w:r>
  </w:p>
  <w:p w:rsidR="00E77F5F" w:rsidRDefault="00E77F5F">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BDD" w:rsidRDefault="000D3BDD">
      <w:r>
        <w:separator/>
      </w:r>
    </w:p>
  </w:footnote>
  <w:footnote w:type="continuationSeparator" w:id="1">
    <w:p w:rsidR="000D3BDD" w:rsidRDefault="000D3B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27E1"/>
    <w:multiLevelType w:val="multilevel"/>
    <w:tmpl w:val="A0F0847A"/>
    <w:lvl w:ilvl="0">
      <w:start w:val="1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131300"/>
    <w:multiLevelType w:val="hybridMultilevel"/>
    <w:tmpl w:val="6DD8712A"/>
    <w:lvl w:ilvl="0" w:tplc="5546C3FE">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8211D4"/>
    <w:multiLevelType w:val="hybridMultilevel"/>
    <w:tmpl w:val="86C81BE4"/>
    <w:lvl w:ilvl="0" w:tplc="011C1002">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8220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E5232B"/>
    <w:multiLevelType w:val="multilevel"/>
    <w:tmpl w:val="36A2300E"/>
    <w:lvl w:ilvl="0">
      <w:start w:val="10"/>
      <w:numFmt w:val="decimal"/>
      <w:lvlText w:val="%1."/>
      <w:lvlJc w:val="left"/>
      <w:pPr>
        <w:tabs>
          <w:tab w:val="num" w:pos="1446"/>
        </w:tabs>
        <w:ind w:left="1446" w:hanging="1020"/>
      </w:pPr>
      <w:rPr>
        <w:rFonts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5">
    <w:nsid w:val="12196B52"/>
    <w:multiLevelType w:val="singleLevel"/>
    <w:tmpl w:val="EBACB458"/>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
    <w:nsid w:val="1BD32168"/>
    <w:multiLevelType w:val="hybridMultilevel"/>
    <w:tmpl w:val="59E641F8"/>
    <w:lvl w:ilvl="0" w:tplc="9FCA87DA">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2F3D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A434F9"/>
    <w:multiLevelType w:val="hybridMultilevel"/>
    <w:tmpl w:val="ED847E16"/>
    <w:lvl w:ilvl="0" w:tplc="D222DEEE">
      <w:start w:val="5"/>
      <w:numFmt w:val="upperRoman"/>
      <w:lvlText w:val="%1."/>
      <w:lvlJc w:val="left"/>
      <w:pPr>
        <w:ind w:left="3698" w:hanging="72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9">
    <w:nsid w:val="31BB07D0"/>
    <w:multiLevelType w:val="hybridMultilevel"/>
    <w:tmpl w:val="C3BCBDC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3FC225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9B6A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8564B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8CD25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C26E90"/>
    <w:multiLevelType w:val="multilevel"/>
    <w:tmpl w:val="9D729E92"/>
    <w:lvl w:ilvl="0">
      <w:start w:val="29"/>
      <w:numFmt w:val="decimal"/>
      <w:lvlText w:val="%1."/>
      <w:lvlJc w:val="left"/>
      <w:pPr>
        <w:ind w:left="480" w:hanging="48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nsid w:val="51AB5972"/>
    <w:multiLevelType w:val="multilevel"/>
    <w:tmpl w:val="78B2A1A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3D13E9"/>
    <w:multiLevelType w:val="multilevel"/>
    <w:tmpl w:val="8BE2FA8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3B80BE1"/>
    <w:multiLevelType w:val="hybridMultilevel"/>
    <w:tmpl w:val="074ADD3C"/>
    <w:lvl w:ilvl="0" w:tplc="1B8ACE0A">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4C0F64"/>
    <w:multiLevelType w:val="singleLevel"/>
    <w:tmpl w:val="2D048166"/>
    <w:lvl w:ilvl="0">
      <w:start w:val="8"/>
      <w:numFmt w:val="bullet"/>
      <w:lvlText w:val="-"/>
      <w:lvlJc w:val="left"/>
      <w:pPr>
        <w:tabs>
          <w:tab w:val="num" w:pos="720"/>
        </w:tabs>
        <w:ind w:left="720" w:hanging="720"/>
      </w:pPr>
      <w:rPr>
        <w:rFonts w:ascii="Times New Roman" w:hAnsi="Times New Roman" w:cs="Times New Roman" w:hint="default"/>
      </w:rPr>
    </w:lvl>
  </w:abstractNum>
  <w:abstractNum w:abstractNumId="19">
    <w:nsid w:val="5D664C35"/>
    <w:multiLevelType w:val="hybridMultilevel"/>
    <w:tmpl w:val="7402F9F6"/>
    <w:lvl w:ilvl="0" w:tplc="6D5486DE">
      <w:start w:val="1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nsid w:val="5E983F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F080E88"/>
    <w:multiLevelType w:val="multilevel"/>
    <w:tmpl w:val="7214E378"/>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041472"/>
    <w:multiLevelType w:val="multilevel"/>
    <w:tmpl w:val="36A2300E"/>
    <w:lvl w:ilvl="0">
      <w:start w:val="10"/>
      <w:numFmt w:val="decimal"/>
      <w:lvlText w:val="%1."/>
      <w:lvlJc w:val="left"/>
      <w:pPr>
        <w:tabs>
          <w:tab w:val="num" w:pos="1446"/>
        </w:tabs>
        <w:ind w:left="1446" w:hanging="102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3">
    <w:nsid w:val="65A6563B"/>
    <w:multiLevelType w:val="multilevel"/>
    <w:tmpl w:val="B896DCC0"/>
    <w:lvl w:ilvl="0">
      <w:start w:val="29"/>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F371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7447950"/>
    <w:multiLevelType w:val="hybridMultilevel"/>
    <w:tmpl w:val="A06264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682C3286"/>
    <w:multiLevelType w:val="multilevel"/>
    <w:tmpl w:val="04AED232"/>
    <w:lvl w:ilvl="0">
      <w:start w:val="29"/>
      <w:numFmt w:val="decimal"/>
      <w:lvlText w:val="%1."/>
      <w:lvlJc w:val="left"/>
      <w:pPr>
        <w:ind w:left="480" w:hanging="480"/>
      </w:pPr>
      <w:rPr>
        <w:rFonts w:hint="default"/>
        <w:i w:val="0"/>
      </w:rPr>
    </w:lvl>
    <w:lvl w:ilvl="1">
      <w:start w:val="1"/>
      <w:numFmt w:val="decimal"/>
      <w:lvlText w:val="%1.%2."/>
      <w:lvlJc w:val="left"/>
      <w:pPr>
        <w:ind w:left="1004"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7">
    <w:nsid w:val="6D663DC2"/>
    <w:multiLevelType w:val="hybridMultilevel"/>
    <w:tmpl w:val="1986975E"/>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8">
    <w:nsid w:val="7B263B11"/>
    <w:multiLevelType w:val="hybridMultilevel"/>
    <w:tmpl w:val="391EAA0C"/>
    <w:lvl w:ilvl="0" w:tplc="1E66B84E">
      <w:start w:val="11"/>
      <w:numFmt w:val="decimal"/>
      <w:lvlText w:val="%1."/>
      <w:lvlJc w:val="left"/>
      <w:pPr>
        <w:tabs>
          <w:tab w:val="num" w:pos="1446"/>
        </w:tabs>
        <w:ind w:left="1446" w:hanging="102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9">
    <w:nsid w:val="7D003BCF"/>
    <w:multiLevelType w:val="hybridMultilevel"/>
    <w:tmpl w:val="B0BCAB08"/>
    <w:lvl w:ilvl="0" w:tplc="0419000F">
      <w:start w:val="3"/>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9"/>
  </w:num>
  <w:num w:numId="4">
    <w:abstractNumId w:val="8"/>
  </w:num>
  <w:num w:numId="5">
    <w:abstractNumId w:val="15"/>
  </w:num>
  <w:num w:numId="6">
    <w:abstractNumId w:val="16"/>
  </w:num>
  <w:num w:numId="7">
    <w:abstractNumId w:val="28"/>
  </w:num>
  <w:num w:numId="8">
    <w:abstractNumId w:val="4"/>
  </w:num>
  <w:num w:numId="9">
    <w:abstractNumId w:val="27"/>
  </w:num>
  <w:num w:numId="10">
    <w:abstractNumId w:val="22"/>
  </w:num>
  <w:num w:numId="11">
    <w:abstractNumId w:val="19"/>
  </w:num>
  <w:num w:numId="12">
    <w:abstractNumId w:val="29"/>
  </w:num>
  <w:num w:numId="13">
    <w:abstractNumId w:val="6"/>
  </w:num>
  <w:num w:numId="14">
    <w:abstractNumId w:val="1"/>
  </w:num>
  <w:num w:numId="15">
    <w:abstractNumId w:val="2"/>
  </w:num>
  <w:num w:numId="16">
    <w:abstractNumId w:val="17"/>
  </w:num>
  <w:num w:numId="17">
    <w:abstractNumId w:val="3"/>
  </w:num>
  <w:num w:numId="18">
    <w:abstractNumId w:val="25"/>
  </w:num>
  <w:num w:numId="19">
    <w:abstractNumId w:val="13"/>
  </w:num>
  <w:num w:numId="20">
    <w:abstractNumId w:val="7"/>
  </w:num>
  <w:num w:numId="21">
    <w:abstractNumId w:val="20"/>
  </w:num>
  <w:num w:numId="22">
    <w:abstractNumId w:val="11"/>
  </w:num>
  <w:num w:numId="23">
    <w:abstractNumId w:val="24"/>
  </w:num>
  <w:num w:numId="24">
    <w:abstractNumId w:val="12"/>
  </w:num>
  <w:num w:numId="25">
    <w:abstractNumId w:val="10"/>
  </w:num>
  <w:num w:numId="26">
    <w:abstractNumId w:val="0"/>
  </w:num>
  <w:num w:numId="27">
    <w:abstractNumId w:val="21"/>
  </w:num>
  <w:num w:numId="28">
    <w:abstractNumId w:val="26"/>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2D146F"/>
    <w:rsid w:val="000045E0"/>
    <w:rsid w:val="00015B32"/>
    <w:rsid w:val="00022061"/>
    <w:rsid w:val="00035034"/>
    <w:rsid w:val="000456A0"/>
    <w:rsid w:val="000459F7"/>
    <w:rsid w:val="00053D4A"/>
    <w:rsid w:val="000724A0"/>
    <w:rsid w:val="0007646B"/>
    <w:rsid w:val="00082664"/>
    <w:rsid w:val="000B763B"/>
    <w:rsid w:val="000C4FD8"/>
    <w:rsid w:val="000D3BDD"/>
    <w:rsid w:val="000D6F3C"/>
    <w:rsid w:val="000F216C"/>
    <w:rsid w:val="00105561"/>
    <w:rsid w:val="00141094"/>
    <w:rsid w:val="00142F8E"/>
    <w:rsid w:val="0014571F"/>
    <w:rsid w:val="0015329C"/>
    <w:rsid w:val="00155A55"/>
    <w:rsid w:val="0015753D"/>
    <w:rsid w:val="00157C46"/>
    <w:rsid w:val="00167FC2"/>
    <w:rsid w:val="001B6E07"/>
    <w:rsid w:val="001D1CB6"/>
    <w:rsid w:val="001D2670"/>
    <w:rsid w:val="001E021B"/>
    <w:rsid w:val="001E4F6D"/>
    <w:rsid w:val="002028FD"/>
    <w:rsid w:val="002060F4"/>
    <w:rsid w:val="00213FFF"/>
    <w:rsid w:val="00216546"/>
    <w:rsid w:val="00222042"/>
    <w:rsid w:val="0022485F"/>
    <w:rsid w:val="00225469"/>
    <w:rsid w:val="002331C5"/>
    <w:rsid w:val="0023731A"/>
    <w:rsid w:val="00242D36"/>
    <w:rsid w:val="00253EE8"/>
    <w:rsid w:val="002575B2"/>
    <w:rsid w:val="0028342E"/>
    <w:rsid w:val="002938A1"/>
    <w:rsid w:val="002A3CD9"/>
    <w:rsid w:val="002A6F96"/>
    <w:rsid w:val="002C56FC"/>
    <w:rsid w:val="002D146F"/>
    <w:rsid w:val="002E44FE"/>
    <w:rsid w:val="002E6885"/>
    <w:rsid w:val="002F4AFA"/>
    <w:rsid w:val="00300FC0"/>
    <w:rsid w:val="00302FD2"/>
    <w:rsid w:val="00306077"/>
    <w:rsid w:val="003128F5"/>
    <w:rsid w:val="0031330B"/>
    <w:rsid w:val="0031374A"/>
    <w:rsid w:val="00314C66"/>
    <w:rsid w:val="00321491"/>
    <w:rsid w:val="003239C1"/>
    <w:rsid w:val="003401DE"/>
    <w:rsid w:val="0035445B"/>
    <w:rsid w:val="00356FCE"/>
    <w:rsid w:val="003601AC"/>
    <w:rsid w:val="00362FCD"/>
    <w:rsid w:val="00363E44"/>
    <w:rsid w:val="003654A4"/>
    <w:rsid w:val="00383932"/>
    <w:rsid w:val="003867EF"/>
    <w:rsid w:val="003A0EE0"/>
    <w:rsid w:val="003C1984"/>
    <w:rsid w:val="003C1E3B"/>
    <w:rsid w:val="003C2C50"/>
    <w:rsid w:val="003F1E29"/>
    <w:rsid w:val="003F50EB"/>
    <w:rsid w:val="00415516"/>
    <w:rsid w:val="00415D27"/>
    <w:rsid w:val="00421BB8"/>
    <w:rsid w:val="00437BEB"/>
    <w:rsid w:val="00451748"/>
    <w:rsid w:val="00490F6E"/>
    <w:rsid w:val="004A58E4"/>
    <w:rsid w:val="004B13D7"/>
    <w:rsid w:val="004B1A05"/>
    <w:rsid w:val="004B4325"/>
    <w:rsid w:val="004B6A6B"/>
    <w:rsid w:val="004D389D"/>
    <w:rsid w:val="004D6B63"/>
    <w:rsid w:val="004F216A"/>
    <w:rsid w:val="004F653C"/>
    <w:rsid w:val="004F6B6A"/>
    <w:rsid w:val="00512E8A"/>
    <w:rsid w:val="00520855"/>
    <w:rsid w:val="00523E83"/>
    <w:rsid w:val="005345A0"/>
    <w:rsid w:val="0053700B"/>
    <w:rsid w:val="00543782"/>
    <w:rsid w:val="005626F7"/>
    <w:rsid w:val="005703BB"/>
    <w:rsid w:val="0058385F"/>
    <w:rsid w:val="00590B13"/>
    <w:rsid w:val="00596AE6"/>
    <w:rsid w:val="005A258F"/>
    <w:rsid w:val="005A6794"/>
    <w:rsid w:val="005B3B30"/>
    <w:rsid w:val="005D43D9"/>
    <w:rsid w:val="005E10B5"/>
    <w:rsid w:val="005E6F74"/>
    <w:rsid w:val="005F2081"/>
    <w:rsid w:val="005F2C77"/>
    <w:rsid w:val="00603285"/>
    <w:rsid w:val="0061408B"/>
    <w:rsid w:val="00617F75"/>
    <w:rsid w:val="00625902"/>
    <w:rsid w:val="006318C2"/>
    <w:rsid w:val="00643556"/>
    <w:rsid w:val="0064376D"/>
    <w:rsid w:val="00647FFE"/>
    <w:rsid w:val="00665530"/>
    <w:rsid w:val="006700BD"/>
    <w:rsid w:val="00673B4B"/>
    <w:rsid w:val="00676B72"/>
    <w:rsid w:val="006B34F6"/>
    <w:rsid w:val="006C7BD5"/>
    <w:rsid w:val="006E149A"/>
    <w:rsid w:val="006E6D95"/>
    <w:rsid w:val="006F1C91"/>
    <w:rsid w:val="006F4C09"/>
    <w:rsid w:val="006F7346"/>
    <w:rsid w:val="00705B6A"/>
    <w:rsid w:val="007201EC"/>
    <w:rsid w:val="00724102"/>
    <w:rsid w:val="007726F1"/>
    <w:rsid w:val="007825A5"/>
    <w:rsid w:val="007A52BD"/>
    <w:rsid w:val="007A62B3"/>
    <w:rsid w:val="007B549B"/>
    <w:rsid w:val="007D727B"/>
    <w:rsid w:val="007E1521"/>
    <w:rsid w:val="007E5BAA"/>
    <w:rsid w:val="007F00A5"/>
    <w:rsid w:val="007F18AB"/>
    <w:rsid w:val="007F2BF5"/>
    <w:rsid w:val="00804973"/>
    <w:rsid w:val="00805F3F"/>
    <w:rsid w:val="0081000D"/>
    <w:rsid w:val="00821C1A"/>
    <w:rsid w:val="00827B85"/>
    <w:rsid w:val="008303C0"/>
    <w:rsid w:val="00831025"/>
    <w:rsid w:val="00831B38"/>
    <w:rsid w:val="00846EA3"/>
    <w:rsid w:val="00850D1B"/>
    <w:rsid w:val="008573E4"/>
    <w:rsid w:val="00860EBC"/>
    <w:rsid w:val="0086111C"/>
    <w:rsid w:val="008640F5"/>
    <w:rsid w:val="00864620"/>
    <w:rsid w:val="0088084B"/>
    <w:rsid w:val="0088583A"/>
    <w:rsid w:val="00892D74"/>
    <w:rsid w:val="00896BA0"/>
    <w:rsid w:val="008A211E"/>
    <w:rsid w:val="008A5F5C"/>
    <w:rsid w:val="008A64A0"/>
    <w:rsid w:val="008B66EB"/>
    <w:rsid w:val="008B791E"/>
    <w:rsid w:val="008D4943"/>
    <w:rsid w:val="008D5DEA"/>
    <w:rsid w:val="008E605C"/>
    <w:rsid w:val="00903656"/>
    <w:rsid w:val="009132B4"/>
    <w:rsid w:val="0094109F"/>
    <w:rsid w:val="0095338F"/>
    <w:rsid w:val="009549EB"/>
    <w:rsid w:val="00956B3C"/>
    <w:rsid w:val="00957E85"/>
    <w:rsid w:val="00960C2A"/>
    <w:rsid w:val="009619C0"/>
    <w:rsid w:val="00966954"/>
    <w:rsid w:val="009764E9"/>
    <w:rsid w:val="0098040F"/>
    <w:rsid w:val="009834E6"/>
    <w:rsid w:val="009838B3"/>
    <w:rsid w:val="00990FC7"/>
    <w:rsid w:val="00996A2E"/>
    <w:rsid w:val="009A1959"/>
    <w:rsid w:val="009A31E6"/>
    <w:rsid w:val="009A398D"/>
    <w:rsid w:val="009B619C"/>
    <w:rsid w:val="009C08B9"/>
    <w:rsid w:val="009C293F"/>
    <w:rsid w:val="009C4F07"/>
    <w:rsid w:val="009E2DBB"/>
    <w:rsid w:val="009E6DC8"/>
    <w:rsid w:val="009F134C"/>
    <w:rsid w:val="00A2007E"/>
    <w:rsid w:val="00A20C71"/>
    <w:rsid w:val="00A20E59"/>
    <w:rsid w:val="00A22244"/>
    <w:rsid w:val="00A33A93"/>
    <w:rsid w:val="00A36493"/>
    <w:rsid w:val="00A61E81"/>
    <w:rsid w:val="00A85D39"/>
    <w:rsid w:val="00AB1F2F"/>
    <w:rsid w:val="00AB4CFD"/>
    <w:rsid w:val="00AB6ABD"/>
    <w:rsid w:val="00AC6AC3"/>
    <w:rsid w:val="00AE2D42"/>
    <w:rsid w:val="00AF6056"/>
    <w:rsid w:val="00B202E8"/>
    <w:rsid w:val="00B2415F"/>
    <w:rsid w:val="00B3369A"/>
    <w:rsid w:val="00B54573"/>
    <w:rsid w:val="00B60CE8"/>
    <w:rsid w:val="00B61F74"/>
    <w:rsid w:val="00B640E3"/>
    <w:rsid w:val="00B714C4"/>
    <w:rsid w:val="00B74F3A"/>
    <w:rsid w:val="00B760C7"/>
    <w:rsid w:val="00B76D4D"/>
    <w:rsid w:val="00B84130"/>
    <w:rsid w:val="00BA7BA9"/>
    <w:rsid w:val="00BB060C"/>
    <w:rsid w:val="00BB3556"/>
    <w:rsid w:val="00BC0C2F"/>
    <w:rsid w:val="00BC3E14"/>
    <w:rsid w:val="00BD3F4E"/>
    <w:rsid w:val="00BD58E2"/>
    <w:rsid w:val="00BE1BE6"/>
    <w:rsid w:val="00C0323F"/>
    <w:rsid w:val="00C10112"/>
    <w:rsid w:val="00C156F7"/>
    <w:rsid w:val="00C203AF"/>
    <w:rsid w:val="00C322DB"/>
    <w:rsid w:val="00C47002"/>
    <w:rsid w:val="00C47455"/>
    <w:rsid w:val="00C512B6"/>
    <w:rsid w:val="00C564F9"/>
    <w:rsid w:val="00C61867"/>
    <w:rsid w:val="00C65922"/>
    <w:rsid w:val="00C70893"/>
    <w:rsid w:val="00C75523"/>
    <w:rsid w:val="00C8458D"/>
    <w:rsid w:val="00CA22F2"/>
    <w:rsid w:val="00CA3786"/>
    <w:rsid w:val="00CB08D7"/>
    <w:rsid w:val="00CB0ABB"/>
    <w:rsid w:val="00CC0AD1"/>
    <w:rsid w:val="00CD41F3"/>
    <w:rsid w:val="00CE4262"/>
    <w:rsid w:val="00CE4C67"/>
    <w:rsid w:val="00CF149A"/>
    <w:rsid w:val="00CF1949"/>
    <w:rsid w:val="00D31459"/>
    <w:rsid w:val="00D332CC"/>
    <w:rsid w:val="00D5589B"/>
    <w:rsid w:val="00D56314"/>
    <w:rsid w:val="00D63821"/>
    <w:rsid w:val="00D705E5"/>
    <w:rsid w:val="00D71208"/>
    <w:rsid w:val="00D717B8"/>
    <w:rsid w:val="00D744EA"/>
    <w:rsid w:val="00D774C5"/>
    <w:rsid w:val="00D81A1C"/>
    <w:rsid w:val="00D96040"/>
    <w:rsid w:val="00DA4BB5"/>
    <w:rsid w:val="00DA6A35"/>
    <w:rsid w:val="00DB6E2D"/>
    <w:rsid w:val="00DC3D94"/>
    <w:rsid w:val="00DD1399"/>
    <w:rsid w:val="00DF1493"/>
    <w:rsid w:val="00E002DA"/>
    <w:rsid w:val="00E013A4"/>
    <w:rsid w:val="00E01B8D"/>
    <w:rsid w:val="00E04C6B"/>
    <w:rsid w:val="00E13094"/>
    <w:rsid w:val="00E159B8"/>
    <w:rsid w:val="00E26A69"/>
    <w:rsid w:val="00E45AB7"/>
    <w:rsid w:val="00E45ABF"/>
    <w:rsid w:val="00E461AF"/>
    <w:rsid w:val="00E546C5"/>
    <w:rsid w:val="00E610C7"/>
    <w:rsid w:val="00E6496A"/>
    <w:rsid w:val="00E75836"/>
    <w:rsid w:val="00E77F5F"/>
    <w:rsid w:val="00E813A3"/>
    <w:rsid w:val="00E81916"/>
    <w:rsid w:val="00E8738E"/>
    <w:rsid w:val="00E91036"/>
    <w:rsid w:val="00ED319A"/>
    <w:rsid w:val="00EE4452"/>
    <w:rsid w:val="00EF7D84"/>
    <w:rsid w:val="00F00B81"/>
    <w:rsid w:val="00F1222B"/>
    <w:rsid w:val="00F15907"/>
    <w:rsid w:val="00F20A59"/>
    <w:rsid w:val="00F2705A"/>
    <w:rsid w:val="00F277C4"/>
    <w:rsid w:val="00F34F97"/>
    <w:rsid w:val="00F40FCD"/>
    <w:rsid w:val="00F45155"/>
    <w:rsid w:val="00F72D58"/>
    <w:rsid w:val="00F73E09"/>
    <w:rsid w:val="00F849C6"/>
    <w:rsid w:val="00F85C28"/>
    <w:rsid w:val="00F900F3"/>
    <w:rsid w:val="00F92065"/>
    <w:rsid w:val="00F9720F"/>
    <w:rsid w:val="00FB3ED8"/>
    <w:rsid w:val="00FC7D0E"/>
    <w:rsid w:val="00FD5AD1"/>
    <w:rsid w:val="00FF1B1B"/>
    <w:rsid w:val="00FF55D8"/>
    <w:rsid w:val="00FF6BE6"/>
    <w:rsid w:val="00FF787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overflowPunct w:val="0"/>
      <w:autoSpaceDE w:val="0"/>
      <w:autoSpaceDN w:val="0"/>
      <w:adjustRightInd w:val="0"/>
      <w:textAlignment w:val="baseline"/>
    </w:pPr>
    <w:rPr>
      <w:sz w:val="24"/>
      <w:lang w:val="en-GB" w:eastAsia="ru-RU"/>
    </w:rPr>
  </w:style>
  <w:style w:type="paragraph" w:styleId="Antrat1">
    <w:name w:val="heading 1"/>
    <w:basedOn w:val="prastasis"/>
    <w:next w:val="prastasis"/>
    <w:link w:val="Antrat1Diagrama"/>
    <w:qFormat/>
    <w:rsid w:val="00E813A3"/>
    <w:pPr>
      <w:keepNext/>
      <w:overflowPunct/>
      <w:adjustRightInd/>
      <w:textAlignment w:val="auto"/>
      <w:outlineLvl w:val="0"/>
    </w:pPr>
    <w:rPr>
      <w:rFonts w:ascii="TimesLT" w:hAnsi="TimesLT" w:cs="TimesLT"/>
      <w:b/>
      <w:bCs/>
      <w:i/>
      <w:iCs/>
      <w:sz w:val="20"/>
      <w:lang w:val="lt-LT" w:eastAsia="lt-LT"/>
    </w:rPr>
  </w:style>
  <w:style w:type="paragraph" w:styleId="Antrat2">
    <w:name w:val="heading 2"/>
    <w:basedOn w:val="prastasis"/>
    <w:next w:val="prastasis"/>
    <w:qFormat/>
    <w:rsid w:val="006F4C09"/>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E813A3"/>
    <w:pPr>
      <w:keepNext/>
      <w:overflowPunct/>
      <w:adjustRightInd/>
      <w:ind w:firstLine="720"/>
      <w:textAlignment w:val="auto"/>
      <w:outlineLvl w:val="2"/>
    </w:pPr>
    <w:rPr>
      <w:rFonts w:ascii="Arial Narrow" w:hAnsi="Arial Narrow" w:cs="Arial Narrow"/>
      <w:sz w:val="22"/>
      <w:szCs w:val="22"/>
      <w:u w:val="single"/>
      <w:lang w:val="lt-LT" w:eastAsia="lt-LT"/>
    </w:rPr>
  </w:style>
  <w:style w:type="paragraph" w:styleId="Antrat4">
    <w:name w:val="heading 4"/>
    <w:basedOn w:val="prastasis"/>
    <w:next w:val="prastasis"/>
    <w:link w:val="Antrat4Diagrama"/>
    <w:qFormat/>
    <w:rsid w:val="00E813A3"/>
    <w:pPr>
      <w:keepNext/>
      <w:overflowPunct/>
      <w:adjustRightInd/>
      <w:ind w:firstLine="720"/>
      <w:textAlignment w:val="auto"/>
      <w:outlineLvl w:val="3"/>
    </w:pPr>
    <w:rPr>
      <w:rFonts w:ascii="TimesLT" w:hAnsi="TimesLT" w:cs="TimesLT"/>
      <w:b/>
      <w:bCs/>
      <w:i/>
      <w:iCs/>
      <w:sz w:val="20"/>
      <w:lang w:val="lt-LT" w:eastAsia="lt-LT"/>
    </w:rPr>
  </w:style>
  <w:style w:type="paragraph" w:styleId="Antrat5">
    <w:name w:val="heading 5"/>
    <w:basedOn w:val="prastasis"/>
    <w:next w:val="prastasis"/>
    <w:link w:val="Antrat5Diagrama"/>
    <w:qFormat/>
    <w:rsid w:val="00E813A3"/>
    <w:pPr>
      <w:keepNext/>
      <w:overflowPunct/>
      <w:adjustRightInd/>
      <w:ind w:left="720"/>
      <w:textAlignment w:val="auto"/>
      <w:outlineLvl w:val="4"/>
    </w:pPr>
    <w:rPr>
      <w:rFonts w:ascii="Arial Narrow" w:hAnsi="Arial Narrow" w:cs="Arial Narrow"/>
      <w:sz w:val="22"/>
      <w:szCs w:val="22"/>
      <w:u w:val="single"/>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1Diagrama">
    <w:name w:val="Antraštė 1 Diagrama"/>
    <w:link w:val="Antrat1"/>
    <w:locked/>
    <w:rsid w:val="00E813A3"/>
    <w:rPr>
      <w:rFonts w:ascii="TimesLT" w:hAnsi="TimesLT" w:cs="TimesLT"/>
      <w:b/>
      <w:bCs/>
      <w:i/>
      <w:iCs/>
      <w:lang w:val="lt-LT" w:eastAsia="lt-LT" w:bidi="ar-SA"/>
    </w:rPr>
  </w:style>
  <w:style w:type="character" w:customStyle="1" w:styleId="Antrat3Diagrama">
    <w:name w:val="Antraštė 3 Diagrama"/>
    <w:link w:val="Antrat3"/>
    <w:semiHidden/>
    <w:locked/>
    <w:rsid w:val="00E813A3"/>
    <w:rPr>
      <w:rFonts w:ascii="Arial Narrow" w:hAnsi="Arial Narrow" w:cs="Arial Narrow"/>
      <w:sz w:val="22"/>
      <w:szCs w:val="22"/>
      <w:u w:val="single"/>
      <w:lang w:val="lt-LT" w:eastAsia="lt-LT" w:bidi="ar-SA"/>
    </w:rPr>
  </w:style>
  <w:style w:type="character" w:customStyle="1" w:styleId="Antrat4Diagrama">
    <w:name w:val="Antraštė 4 Diagrama"/>
    <w:link w:val="Antrat4"/>
    <w:semiHidden/>
    <w:locked/>
    <w:rsid w:val="00E813A3"/>
    <w:rPr>
      <w:rFonts w:ascii="TimesLT" w:hAnsi="TimesLT" w:cs="TimesLT"/>
      <w:b/>
      <w:bCs/>
      <w:i/>
      <w:iCs/>
      <w:lang w:val="lt-LT" w:eastAsia="lt-LT" w:bidi="ar-SA"/>
    </w:rPr>
  </w:style>
  <w:style w:type="character" w:customStyle="1" w:styleId="Antrat5Diagrama">
    <w:name w:val="Antraštė 5 Diagrama"/>
    <w:link w:val="Antrat5"/>
    <w:semiHidden/>
    <w:locked/>
    <w:rsid w:val="00E813A3"/>
    <w:rPr>
      <w:rFonts w:ascii="Arial Narrow" w:hAnsi="Arial Narrow" w:cs="Arial Narrow"/>
      <w:sz w:val="22"/>
      <w:szCs w:val="22"/>
      <w:u w:val="single"/>
      <w:lang w:val="lt-LT" w:eastAsia="lt-LT" w:bidi="ar-SA"/>
    </w:rPr>
  </w:style>
  <w:style w:type="paragraph" w:styleId="Antrats">
    <w:name w:val="header"/>
    <w:basedOn w:val="prastasis"/>
    <w:link w:val="AntratsDiagrama"/>
    <w:rsid w:val="00E813A3"/>
    <w:pPr>
      <w:tabs>
        <w:tab w:val="center" w:pos="4153"/>
        <w:tab w:val="right" w:pos="8306"/>
      </w:tabs>
      <w:overflowPunct/>
      <w:adjustRightInd/>
      <w:textAlignment w:val="auto"/>
    </w:pPr>
    <w:rPr>
      <w:sz w:val="20"/>
      <w:lang w:eastAsia="lt-LT"/>
    </w:rPr>
  </w:style>
  <w:style w:type="character" w:customStyle="1" w:styleId="AntratsDiagrama">
    <w:name w:val="Antraštės Diagrama"/>
    <w:link w:val="Antrats"/>
    <w:semiHidden/>
    <w:locked/>
    <w:rsid w:val="00E813A3"/>
    <w:rPr>
      <w:lang w:val="en-GB" w:eastAsia="lt-LT" w:bidi="ar-SA"/>
    </w:rPr>
  </w:style>
  <w:style w:type="character" w:styleId="Hipersaitas">
    <w:name w:val="Hyperlink"/>
    <w:rsid w:val="00E813A3"/>
    <w:rPr>
      <w:color w:val="0000FF"/>
      <w:u w:val="single"/>
    </w:rPr>
  </w:style>
  <w:style w:type="paragraph" w:styleId="Pagrindiniotekstotrauka2">
    <w:name w:val="Body Text Indent 2"/>
    <w:basedOn w:val="prastasis"/>
    <w:link w:val="Pagrindiniotekstotrauka2Diagrama"/>
    <w:rsid w:val="00E813A3"/>
    <w:pPr>
      <w:overflowPunct/>
      <w:adjustRightInd/>
      <w:ind w:firstLine="720"/>
      <w:textAlignment w:val="auto"/>
    </w:pPr>
    <w:rPr>
      <w:rFonts w:ascii="Arial Narrow" w:hAnsi="Arial Narrow" w:cs="Arial Narrow"/>
      <w:sz w:val="22"/>
      <w:szCs w:val="22"/>
      <w:lang w:val="lt-LT" w:eastAsia="lt-LT"/>
    </w:rPr>
  </w:style>
  <w:style w:type="character" w:customStyle="1" w:styleId="Pagrindiniotekstotrauka2Diagrama">
    <w:name w:val="Pagrindinio teksto įtrauka 2 Diagrama"/>
    <w:link w:val="Pagrindiniotekstotrauka2"/>
    <w:semiHidden/>
    <w:locked/>
    <w:rsid w:val="00E813A3"/>
    <w:rPr>
      <w:rFonts w:ascii="Arial Narrow" w:hAnsi="Arial Narrow" w:cs="Arial Narrow"/>
      <w:sz w:val="22"/>
      <w:szCs w:val="22"/>
      <w:lang w:val="lt-LT" w:eastAsia="lt-LT" w:bidi="ar-SA"/>
    </w:rPr>
  </w:style>
  <w:style w:type="paragraph" w:styleId="Porat">
    <w:name w:val="footer"/>
    <w:basedOn w:val="prastasis"/>
    <w:link w:val="PoratDiagrama"/>
    <w:rsid w:val="00BD3F4E"/>
    <w:pPr>
      <w:tabs>
        <w:tab w:val="center" w:pos="4153"/>
        <w:tab w:val="right" w:pos="8306"/>
      </w:tabs>
      <w:overflowPunct/>
      <w:autoSpaceDE/>
      <w:autoSpaceDN/>
      <w:adjustRightInd/>
      <w:textAlignment w:val="auto"/>
    </w:pPr>
    <w:rPr>
      <w:noProof/>
      <w:szCs w:val="24"/>
      <w:lang w:val="lt-LT" w:eastAsia="en-US"/>
    </w:rPr>
  </w:style>
  <w:style w:type="character" w:customStyle="1" w:styleId="PoratDiagrama">
    <w:name w:val="Poraštė Diagrama"/>
    <w:link w:val="Porat"/>
    <w:rsid w:val="00BD3F4E"/>
    <w:rPr>
      <w:noProof/>
      <w:sz w:val="24"/>
      <w:szCs w:val="24"/>
      <w:lang w:val="lt-LT" w:eastAsia="en-US" w:bidi="ar-SA"/>
    </w:rPr>
  </w:style>
  <w:style w:type="paragraph" w:styleId="Pagrindinistekstas">
    <w:name w:val="Body Text"/>
    <w:basedOn w:val="prastasis"/>
    <w:rsid w:val="00BD3F4E"/>
    <w:pPr>
      <w:spacing w:after="120"/>
    </w:pPr>
  </w:style>
  <w:style w:type="character" w:styleId="Puslapionumeris">
    <w:name w:val="page number"/>
    <w:basedOn w:val="Numatytasispastraiposriftas"/>
    <w:rsid w:val="008A211E"/>
  </w:style>
  <w:style w:type="paragraph" w:styleId="Debesliotekstas">
    <w:name w:val="Balloon Text"/>
    <w:basedOn w:val="prastasis"/>
    <w:semiHidden/>
    <w:rsid w:val="00DF1493"/>
    <w:rPr>
      <w:rFonts w:ascii="Tahoma" w:hAnsi="Tahoma" w:cs="Tahoma"/>
      <w:sz w:val="16"/>
      <w:szCs w:val="16"/>
    </w:rPr>
  </w:style>
  <w:style w:type="paragraph" w:styleId="Pagrindiniotekstotrauka">
    <w:name w:val="Body Text Indent"/>
    <w:basedOn w:val="prastasis"/>
    <w:rsid w:val="006F4C09"/>
    <w:pPr>
      <w:spacing w:after="120"/>
      <w:ind w:left="283"/>
    </w:pPr>
  </w:style>
  <w:style w:type="paragraph" w:styleId="Pagrindinistekstas2">
    <w:name w:val="Body Text 2"/>
    <w:basedOn w:val="prastasis"/>
    <w:rsid w:val="006F4C09"/>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landas@llkc.lt" TargetMode="External"/><Relationship Id="rId3" Type="http://schemas.openxmlformats.org/officeDocument/2006/relationships/settings" Target="settings.xml"/><Relationship Id="rId7" Type="http://schemas.openxmlformats.org/officeDocument/2006/relationships/hyperlink" Target="mailto:teatras@llkc.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6081</Words>
  <Characters>3467</Characters>
  <Application>Microsoft Office Word</Application>
  <DocSecurity>0</DocSecurity>
  <Lines>28</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LKC</Company>
  <LinksUpToDate>false</LinksUpToDate>
  <CharactersWithSpaces>9529</CharactersWithSpaces>
  <SharedDoc>false</SharedDoc>
  <HLinks>
    <vt:vector size="12" baseType="variant">
      <vt:variant>
        <vt:i4>5243002</vt:i4>
      </vt:variant>
      <vt:variant>
        <vt:i4>3</vt:i4>
      </vt:variant>
      <vt:variant>
        <vt:i4>0</vt:i4>
      </vt:variant>
      <vt:variant>
        <vt:i4>5</vt:i4>
      </vt:variant>
      <vt:variant>
        <vt:lpwstr>mailto:rolandas@llkc.lt</vt:lpwstr>
      </vt:variant>
      <vt:variant>
        <vt:lpwstr/>
      </vt:variant>
      <vt:variant>
        <vt:i4>2818073</vt:i4>
      </vt:variant>
      <vt:variant>
        <vt:i4>0</vt:i4>
      </vt:variant>
      <vt:variant>
        <vt:i4>0</vt:i4>
      </vt:variant>
      <vt:variant>
        <vt:i4>5</vt:i4>
      </vt:variant>
      <vt:variant>
        <vt:lpwstr>mailto:teatras@llkc.lt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A.Andrejauskaite</dc:creator>
  <cp:keywords/>
  <cp:lastModifiedBy>*</cp:lastModifiedBy>
  <cp:revision>2</cp:revision>
  <cp:lastPrinted>2015-01-28T12:38:00Z</cp:lastPrinted>
  <dcterms:created xsi:type="dcterms:W3CDTF">2016-12-15T13:04:00Z</dcterms:created>
  <dcterms:modified xsi:type="dcterms:W3CDTF">2016-12-15T13:04:00Z</dcterms:modified>
</cp:coreProperties>
</file>