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B2" w:rsidRDefault="009E064E">
      <w:pPr>
        <w:rPr>
          <w:lang w:val="lt-LT"/>
        </w:rPr>
      </w:pPr>
      <w:r>
        <w:rPr>
          <w:lang w:val="lt-LT"/>
        </w:rPr>
        <w:t>Gerbiami chorvedžiai</w:t>
      </w:r>
    </w:p>
    <w:p w:rsidR="009E064E" w:rsidRDefault="009E064E">
      <w:pPr>
        <w:rPr>
          <w:lang w:val="lt-LT"/>
        </w:rPr>
      </w:pPr>
    </w:p>
    <w:p w:rsidR="009E064E" w:rsidRDefault="009E064E">
      <w:pPr>
        <w:rPr>
          <w:lang w:val="lt-LT"/>
        </w:rPr>
      </w:pPr>
      <w:r>
        <w:rPr>
          <w:lang w:val="lt-LT"/>
        </w:rPr>
        <w:t xml:space="preserve">Dainos „Dainos anoj pusėj </w:t>
      </w:r>
      <w:proofErr w:type="spellStart"/>
      <w:r>
        <w:rPr>
          <w:lang w:val="lt-LT"/>
        </w:rPr>
        <w:t>Dunoj</w:t>
      </w:r>
      <w:r w:rsidR="00276298">
        <w:rPr>
          <w:lang w:val="lt-LT"/>
        </w:rPr>
        <w:t>ė</w:t>
      </w:r>
      <w:bookmarkStart w:id="0" w:name="_GoBack"/>
      <w:bookmarkEnd w:id="0"/>
      <w:r>
        <w:rPr>
          <w:lang w:val="lt-LT"/>
        </w:rPr>
        <w:t>lio</w:t>
      </w:r>
      <w:proofErr w:type="spellEnd"/>
      <w:r>
        <w:rPr>
          <w:lang w:val="lt-LT"/>
        </w:rPr>
        <w:t>“ dirigentas gerb. Kęstutis Jakeliūnas prašo tokių dainos interpretacijos niuansų.</w:t>
      </w:r>
    </w:p>
    <w:p w:rsidR="009E064E" w:rsidRDefault="009E064E">
      <w:pPr>
        <w:rPr>
          <w:lang w:val="lt-LT"/>
        </w:rPr>
      </w:pPr>
    </w:p>
    <w:p w:rsidR="009E064E" w:rsidRDefault="009E064E">
      <w:pPr>
        <w:rPr>
          <w:lang w:val="lt-LT"/>
        </w:rPr>
      </w:pPr>
      <w:r>
        <w:rPr>
          <w:lang w:val="lt-LT"/>
        </w:rPr>
        <w:t>1. Martyno Mažvydo įžanga šventėje bus atliekama vieną kartą (be kartojimo).</w:t>
      </w:r>
    </w:p>
    <w:p w:rsidR="009E064E" w:rsidRDefault="009E064E">
      <w:pPr>
        <w:rPr>
          <w:lang w:val="lt-LT"/>
        </w:rPr>
      </w:pPr>
      <w:r>
        <w:rPr>
          <w:lang w:val="lt-LT"/>
        </w:rPr>
        <w:t xml:space="preserve">2. Nuo 14 takto temą pradeda dainuoti solistė. Pradėjus solistei įstoja choro moterys. Choro vadovas visas choro moteris padalina į šešias lygias grupes, kurios pagal dirigento mostą įstoja </w:t>
      </w:r>
      <w:r w:rsidR="00700395">
        <w:rPr>
          <w:lang w:val="lt-LT"/>
        </w:rPr>
        <w:t xml:space="preserve">(dainuoti melodiją) </w:t>
      </w:r>
      <w:r>
        <w:rPr>
          <w:lang w:val="lt-LT"/>
        </w:rPr>
        <w:t>viena paskui kitą. Kiekviena grupė privalo padainuoti visą melodiją iki galo</w:t>
      </w:r>
      <w:r w:rsidR="00700395">
        <w:rPr>
          <w:lang w:val="lt-LT"/>
        </w:rPr>
        <w:t xml:space="preserve"> </w:t>
      </w:r>
      <w:r>
        <w:rPr>
          <w:lang w:val="lt-LT"/>
        </w:rPr>
        <w:t>(nuo 14 iki 25 takto)</w:t>
      </w:r>
      <w:r w:rsidR="00700395">
        <w:rPr>
          <w:lang w:val="lt-LT"/>
        </w:rPr>
        <w:t>, kartoti melodijos nereikia</w:t>
      </w:r>
      <w:r>
        <w:rPr>
          <w:lang w:val="lt-LT"/>
        </w:rPr>
        <w:t>.</w:t>
      </w:r>
    </w:p>
    <w:p w:rsidR="00700395" w:rsidRPr="009E064E" w:rsidRDefault="00700395">
      <w:pPr>
        <w:rPr>
          <w:lang w:val="lt-LT"/>
        </w:rPr>
      </w:pPr>
      <w:r>
        <w:rPr>
          <w:lang w:val="lt-LT"/>
        </w:rPr>
        <w:t>3. Visą kitą muzikinę medžiagą atlikti pagal partitūrą.</w:t>
      </w:r>
    </w:p>
    <w:sectPr w:rsidR="00700395" w:rsidRPr="009E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E"/>
    <w:rsid w:val="00276298"/>
    <w:rsid w:val="00700395"/>
    <w:rsid w:val="009E064E"/>
    <w:rsid w:val="00E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5696"/>
  <w15:chartTrackingRefBased/>
  <w15:docId w15:val="{9CAD3B43-B808-4105-A8F8-5F8A638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3</cp:revision>
  <dcterms:created xsi:type="dcterms:W3CDTF">2018-06-07T10:50:00Z</dcterms:created>
  <dcterms:modified xsi:type="dcterms:W3CDTF">2018-06-07T11:07:00Z</dcterms:modified>
</cp:coreProperties>
</file>