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BE" w:rsidRPr="00177BED" w:rsidRDefault="00AD1CBE" w:rsidP="00AD1CBE">
      <w:pPr>
        <w:spacing w:after="0" w:line="240" w:lineRule="auto"/>
        <w:jc w:val="center"/>
        <w:rPr>
          <w:rFonts w:cs="Calibri"/>
          <w:b/>
          <w:sz w:val="21"/>
          <w:szCs w:val="21"/>
          <w:lang w:val="lt-LT"/>
        </w:rPr>
      </w:pPr>
      <w:r w:rsidRPr="00AD1CBE">
        <w:rPr>
          <w:rFonts w:cs="Calibri"/>
          <w:b/>
          <w:sz w:val="24"/>
          <w:szCs w:val="24"/>
          <w:lang w:val="lt-LT"/>
        </w:rPr>
        <w:t>Ansamblių vakaras „Tėvyne mūsų“</w:t>
      </w:r>
      <w:r w:rsidRPr="00AD1CBE">
        <w:rPr>
          <w:rFonts w:cs="Calibri"/>
          <w:b/>
          <w:sz w:val="24"/>
          <w:szCs w:val="24"/>
          <w:lang w:val="lt-LT"/>
        </w:rPr>
        <w:br/>
      </w:r>
      <w:r w:rsidRPr="00177BED">
        <w:rPr>
          <w:rFonts w:cs="Calibri"/>
          <w:b/>
          <w:lang w:val="lt-LT"/>
        </w:rPr>
        <w:t>Repeticijų ir maitinimo grafikas</w:t>
      </w:r>
    </w:p>
    <w:p w:rsidR="00AD1CBE" w:rsidRPr="00177BED" w:rsidRDefault="00AD1CBE" w:rsidP="00AD1CBE">
      <w:pPr>
        <w:spacing w:after="0" w:line="240" w:lineRule="auto"/>
        <w:jc w:val="center"/>
        <w:rPr>
          <w:rFonts w:cs="Calibri"/>
          <w:b/>
          <w:sz w:val="21"/>
          <w:szCs w:val="21"/>
          <w:lang w:val="lt-LT"/>
        </w:rPr>
      </w:pPr>
    </w:p>
    <w:p w:rsidR="00AD1CBE" w:rsidRPr="00177BED" w:rsidRDefault="00AD1CBE" w:rsidP="00AD1CBE">
      <w:pPr>
        <w:spacing w:after="0" w:line="240" w:lineRule="auto"/>
        <w:jc w:val="center"/>
        <w:rPr>
          <w:rFonts w:cs="Calibri"/>
          <w:i/>
          <w:sz w:val="20"/>
          <w:szCs w:val="20"/>
          <w:lang w:val="lt-LT"/>
        </w:rPr>
      </w:pPr>
      <w:r w:rsidRPr="00177BED">
        <w:rPr>
          <w:rFonts w:cs="Calibri"/>
          <w:i/>
          <w:sz w:val="20"/>
          <w:szCs w:val="20"/>
          <w:lang w:val="lt-LT"/>
        </w:rPr>
        <w:t>Prašytume visus šventės dalyvius turėti polietileninius lietpalčius su gobtuvais ir lietingam orui pritaikytą avalynę.</w:t>
      </w:r>
    </w:p>
    <w:p w:rsidR="00AD1CBE" w:rsidRPr="00177BED" w:rsidRDefault="00AD1CBE" w:rsidP="00AD1CBE">
      <w:pPr>
        <w:spacing w:after="0" w:line="240" w:lineRule="auto"/>
        <w:jc w:val="center"/>
        <w:rPr>
          <w:rFonts w:cs="Calibri"/>
          <w:i/>
          <w:sz w:val="20"/>
          <w:szCs w:val="20"/>
          <w:lang w:val="lt-LT"/>
        </w:rPr>
      </w:pPr>
      <w:r w:rsidRPr="00177BED">
        <w:rPr>
          <w:rFonts w:cs="Calibri"/>
          <w:i/>
          <w:sz w:val="20"/>
          <w:szCs w:val="20"/>
          <w:lang w:val="lt-LT"/>
        </w:rPr>
        <w:t>Choro, orkestro, šokėjų, kapelų dalyvius prašome įsigyti žiebtuvėlius su mėlynai šviečiančiomis LED lemputėmis. Žiebtuvėliai bus reikalingi liepsnelėms pašviesti, o mėlynos LED švieselės padės sukurti žvaigždėto dangaus įvaizdį.</w:t>
      </w:r>
    </w:p>
    <w:p w:rsidR="00AD1CBE" w:rsidRPr="00177BED" w:rsidRDefault="00AD1CBE" w:rsidP="00AD1CBE">
      <w:pPr>
        <w:spacing w:after="0" w:line="240" w:lineRule="auto"/>
        <w:jc w:val="center"/>
        <w:rPr>
          <w:rFonts w:cs="Calibri"/>
          <w:i/>
          <w:sz w:val="20"/>
          <w:szCs w:val="20"/>
          <w:lang w:val="lt-LT"/>
        </w:r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66"/>
        <w:gridCol w:w="5997"/>
        <w:gridCol w:w="4664"/>
        <w:gridCol w:w="2381"/>
      </w:tblGrid>
      <w:tr w:rsidR="00AD1CBE" w:rsidRPr="00177BED" w:rsidTr="00005669">
        <w:trPr>
          <w:jc w:val="center"/>
        </w:trPr>
        <w:tc>
          <w:tcPr>
            <w:tcW w:w="14567" w:type="dxa"/>
            <w:gridSpan w:val="5"/>
            <w:shd w:val="clear" w:color="auto" w:fill="C6D9F1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Birželio 30 d. (šeštadienis)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Kūriniai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Vieta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Repetitorius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9.00–9.40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„Kūmų šokis“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Leščinskaitė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9.40–10.20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„Rasodėlė“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Leščinskaitė</w:t>
            </w:r>
          </w:p>
        </w:tc>
      </w:tr>
      <w:tr w:rsidR="00AD1CBE" w:rsidRPr="00177BED" w:rsidTr="00FD1244">
        <w:trPr>
          <w:trHeight w:val="469"/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10.20–11.40</w:t>
            </w:r>
          </w:p>
        </w:tc>
        <w:tc>
          <w:tcPr>
            <w:tcW w:w="606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„Romuvos laukai“, „Gimimo ratas“ + sujungimas su „Rasodėle“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16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Putvinskaitė-Vičienė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11.40–12.40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„Dega ugnelė“ + išėjimas eilėmis tarp žiūrovų ir iš aikštės po šokio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Čyplytė</w:t>
            </w:r>
          </w:p>
        </w:tc>
      </w:tr>
      <w:tr w:rsidR="00AD1CBE" w:rsidRPr="00177BED" w:rsidTr="00FD1244">
        <w:trPr>
          <w:trHeight w:val="229"/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12.40–13.30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„Eina saulelė“, „Tautos atmintis“, „Eina garsas“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13.00–15.00</w:t>
            </w:r>
          </w:p>
        </w:tc>
        <w:tc>
          <w:tcPr>
            <w:tcW w:w="6063" w:type="dxa"/>
            <w:gridSpan w:val="2"/>
            <w:vAlign w:val="center"/>
          </w:tcPr>
          <w:p w:rsidR="00AD1CBE" w:rsidRPr="00177BED" w:rsidRDefault="00AD1CBE" w:rsidP="00AD1CBE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PIETŪS (šokėjai)</w:t>
            </w:r>
          </w:p>
        </w:tc>
        <w:tc>
          <w:tcPr>
            <w:tcW w:w="704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13.30–14.40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„Kraičio drobelės“ + sujungimas su „Mergvakariu“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Bakanauskas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14.40–15.30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„Mergvakaris“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Didžiulienė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15.30–16.30</w:t>
            </w:r>
          </w:p>
        </w:tc>
        <w:tc>
          <w:tcPr>
            <w:tcW w:w="6063" w:type="dxa"/>
            <w:gridSpan w:val="2"/>
            <w:vAlign w:val="center"/>
          </w:tcPr>
          <w:p w:rsidR="00AD1CBE" w:rsidRPr="00177BED" w:rsidRDefault="00AD1CBE" w:rsidP="00AD1CBE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„Pasiutpolkė“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Putvinskaitė-Vičienė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16.30–17.10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„Pasiutpolkės“ sujungimas su „Malda Žemynai“ ir „Malda Žemynai“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tabs>
                <w:tab w:val="left" w:pos="55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Leščinskaitė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17.10–19.00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„Dirva“ +</w:t>
            </w: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 xml:space="preserve"> lauko 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t>atnešimas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„Loduto“ + </w:t>
            </w: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 xml:space="preserve">lauko 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t>išnešimas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I. Alaburdienė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19.00–20.10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„Kūlimo šokis“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E. Suprunas</w:t>
            </w:r>
          </w:p>
        </w:tc>
      </w:tr>
      <w:tr w:rsidR="00AD1CBE" w:rsidRPr="00177BED" w:rsidTr="00FD1244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20.10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„Kūlimo šokio“ sujungimas su „Malūnėliu“ ir „Malūnėlis“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B. Mažrimienė</w:t>
            </w:r>
          </w:p>
        </w:tc>
      </w:tr>
      <w:tr w:rsidR="00AD1CBE" w:rsidRPr="00177BED" w:rsidTr="00005669">
        <w:trPr>
          <w:jc w:val="center"/>
        </w:trPr>
        <w:tc>
          <w:tcPr>
            <w:tcW w:w="1459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19.00–21.00</w:t>
            </w:r>
          </w:p>
        </w:tc>
        <w:tc>
          <w:tcPr>
            <w:tcW w:w="606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704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005669">
        <w:trPr>
          <w:jc w:val="center"/>
        </w:trPr>
        <w:tc>
          <w:tcPr>
            <w:tcW w:w="14567" w:type="dxa"/>
            <w:gridSpan w:val="5"/>
            <w:shd w:val="clear" w:color="auto" w:fill="C6D9F1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Liepos 1 d. (sekmadienis)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Kūriniai</w:t>
            </w:r>
          </w:p>
        </w:tc>
        <w:tc>
          <w:tcPr>
            <w:tcW w:w="4664" w:type="dxa"/>
            <w:tcBorders>
              <w:righ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Vieta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Repetitorius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8.30–9.30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„Karingo“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G. Komarovskis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 00–12.30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„Kraičio drobelės“ šokėjų šokiai ir priešokiai</w:t>
            </w:r>
          </w:p>
        </w:tc>
        <w:tc>
          <w:tcPr>
            <w:tcW w:w="4664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16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Romerio universitetas (Ateities g. 20)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L. Didžiulienė 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br/>
              <w:t>R. Bakanauskas</w:t>
            </w:r>
          </w:p>
        </w:tc>
      </w:tr>
      <w:tr w:rsidR="00AD1CBE" w:rsidRPr="00177BED" w:rsidTr="00FD1244">
        <w:trPr>
          <w:trHeight w:val="306"/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9.30–10.30</w:t>
            </w: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„Džigūnas“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E. Suprunas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10.45</w:t>
            </w: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„Oi ant marių“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FD1244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>
              <w:rPr>
                <w:rFonts w:cs="Calibri"/>
                <w:sz w:val="20"/>
                <w:szCs w:val="20"/>
                <w:lang w:val="lt-LT"/>
              </w:rPr>
              <w:t>L. Putvinskaitė–Vič</w:t>
            </w:r>
            <w:r w:rsidR="00AD1CBE" w:rsidRPr="00177BED">
              <w:rPr>
                <w:rFonts w:cs="Calibri"/>
                <w:sz w:val="20"/>
                <w:szCs w:val="20"/>
                <w:lang w:val="lt-LT"/>
              </w:rPr>
              <w:t>ienė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12.20–13.20</w:t>
            </w: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„Užaugs vėl ąžuolai“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B. Mažrimienė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13.20–14.00</w:t>
            </w: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„Eina garsas“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A. Jacikė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14.00–14.30</w:t>
            </w: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„Kraičio drobelės“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Bakanauskas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14.30–15.00</w:t>
            </w: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„Mergvakaris“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Didžiulienė</w:t>
            </w:r>
          </w:p>
        </w:tc>
      </w:tr>
      <w:tr w:rsidR="00AD1CBE" w:rsidRPr="00177BED" w:rsidTr="00005669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13.00–15.00</w:t>
            </w: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704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15.00–19.00</w:t>
            </w: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Suaugusiųjų chorai, vokaliniai ansambliai,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liaudies instrumentų orkestrai, ansambliai, akompanuojančios kapelos, atskiri vaikų ir suaugusiųjų skudučių ansambliai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Vilniaus kultūros, pramogų ir sporto rūmai </w:t>
            </w:r>
            <w:r w:rsidR="00FD1244">
              <w:rPr>
                <w:rFonts w:cs="Calibri"/>
                <w:sz w:val="20"/>
                <w:szCs w:val="20"/>
                <w:lang w:val="lt-LT"/>
              </w:rPr>
              <w:br/>
            </w:r>
            <w:r w:rsidRPr="00177BED">
              <w:rPr>
                <w:rFonts w:cs="Calibri"/>
                <w:sz w:val="20"/>
                <w:szCs w:val="20"/>
                <w:lang w:val="lt-LT"/>
              </w:rPr>
              <w:t>(Žirmūnų g. 1 E)</w:t>
            </w:r>
          </w:p>
        </w:tc>
        <w:tc>
          <w:tcPr>
            <w:tcW w:w="238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G. Svilainis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15.00–16.30</w:t>
            </w:r>
          </w:p>
        </w:tc>
        <w:tc>
          <w:tcPr>
            <w:tcW w:w="5997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„Šventinė polka“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M. Tomkevičiūtė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16.45–17.45</w:t>
            </w:r>
          </w:p>
        </w:tc>
        <w:tc>
          <w:tcPr>
            <w:tcW w:w="5997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„Pavasaris“ + „Kraičio drobelių“ šokėjos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17.45–18.35</w:t>
            </w:r>
          </w:p>
        </w:tc>
        <w:tc>
          <w:tcPr>
            <w:tcW w:w="5997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„Ne dėl žalio vyno“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M. Tomkevičiutė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18.35–19.35</w:t>
            </w:r>
          </w:p>
        </w:tc>
        <w:tc>
          <w:tcPr>
            <w:tcW w:w="5997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„Subatos vakare“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Čyplytė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19.45–20.35</w:t>
            </w:r>
          </w:p>
        </w:tc>
        <w:tc>
          <w:tcPr>
            <w:tcW w:w="5997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„Vestuvinių šokių siuita“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E. Suprunas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20.35</w:t>
            </w:r>
          </w:p>
        </w:tc>
        <w:tc>
          <w:tcPr>
            <w:tcW w:w="5997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Jaunosios atsisveikinimo su namais daina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19.00–21.00</w:t>
            </w:r>
          </w:p>
        </w:tc>
        <w:tc>
          <w:tcPr>
            <w:tcW w:w="5997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7045" w:type="dxa"/>
            <w:gridSpan w:val="2"/>
            <w:tcBorders>
              <w:left w:val="single" w:sz="4" w:space="0" w:color="auto"/>
            </w:tcBorders>
            <w:vAlign w:val="center"/>
          </w:tcPr>
          <w:p w:rsidR="00AD1CBE" w:rsidRPr="00177BED" w:rsidRDefault="00AD1CBE" w:rsidP="00AD1C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005669">
        <w:trPr>
          <w:jc w:val="center"/>
        </w:trPr>
        <w:tc>
          <w:tcPr>
            <w:tcW w:w="14567" w:type="dxa"/>
            <w:gridSpan w:val="5"/>
            <w:shd w:val="clear" w:color="auto" w:fill="C6D9F1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Liepos 2 d. (pirmadienis)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Kūriniai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Vieta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Repetitorius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8.30–9.30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„Dega ugnelė“, „Romuvos laukai“,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„Gimimo ratas“, „Rasodėlė“, „Kūmų šokis“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Čyplytė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Putvinskaitė-Vičienė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Leščinskaitė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9.30–12.00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Suaugusiųjų chorai, vokalinės grupės, liaudies instrumentų orkestrai, vaikų ir suaugusiųjų skudučių ansambliai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Vilniaus kultūros, pramogų ir sporto rūmai </w:t>
            </w:r>
            <w:r w:rsidR="00FD1244">
              <w:rPr>
                <w:rFonts w:cs="Calibri"/>
                <w:sz w:val="20"/>
                <w:szCs w:val="20"/>
                <w:lang w:val="lt-LT"/>
              </w:rPr>
              <w:br/>
            </w:r>
            <w:r w:rsidRPr="00177BED">
              <w:rPr>
                <w:rFonts w:cs="Calibri"/>
                <w:sz w:val="20"/>
                <w:szCs w:val="20"/>
                <w:lang w:val="lt-LT"/>
              </w:rPr>
              <w:t>(Žirmūnų g. 1 E)</w:t>
            </w:r>
          </w:p>
        </w:tc>
        <w:tc>
          <w:tcPr>
            <w:tcW w:w="238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G. Svilainis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9.30–10.10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„Pavasaris“ + kapelų mizanscenų dalyviai (ansamblis „Lietuva“)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10.10–10.30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„Kraičio drobelės“, „Mergvakaris“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Bakanauskas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Didžiulienė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12.00–16.00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„Kraičio drobelės“ šokėjų šokiai ir priešokiai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Romerio universitetas (Ateities g. 20)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L. Didžiulienė 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br/>
              <w:t>R. Bakanauskas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10.00–12.00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„Piemenų šokių siuita“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Lengvosios atletikos maniežas (Žemaitės g. 6)</w:t>
            </w:r>
          </w:p>
        </w:tc>
        <w:tc>
          <w:tcPr>
            <w:tcW w:w="238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Macelienė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12.00–13.00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„Putinų žydėjimas“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Lengvosios atletikos maniežas (Žemaitės g. 6)</w:t>
            </w:r>
          </w:p>
        </w:tc>
        <w:tc>
          <w:tcPr>
            <w:tcW w:w="238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Macelienė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10.30–10.50</w:t>
            </w:r>
          </w:p>
        </w:tc>
        <w:tc>
          <w:tcPr>
            <w:tcW w:w="5997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„Ne dėl žalio vyno“</w:t>
            </w:r>
          </w:p>
        </w:tc>
        <w:tc>
          <w:tcPr>
            <w:tcW w:w="4664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M. Tomkevičiūtė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10.50–11.30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„Vestuvinių šokių siuita“ + jaunosios atsisveikinimo su namais daina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E. Suprunas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11.30–12.10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„Pasiutpolkė“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2381" w:type="dxa"/>
          </w:tcPr>
          <w:p w:rsidR="00AD1CBE" w:rsidRPr="00177BED" w:rsidRDefault="00FD1244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>
              <w:rPr>
                <w:rFonts w:cs="Calibri"/>
                <w:sz w:val="20"/>
                <w:szCs w:val="20"/>
                <w:lang w:val="lt-LT"/>
              </w:rPr>
              <w:t>L. Putvinskaitė–</w:t>
            </w:r>
            <w:bookmarkStart w:id="0" w:name="_GoBack"/>
            <w:bookmarkEnd w:id="0"/>
            <w:r w:rsidR="00AD1CBE" w:rsidRPr="00177BED">
              <w:rPr>
                <w:rFonts w:cs="Calibri"/>
                <w:sz w:val="20"/>
                <w:szCs w:val="20"/>
                <w:lang w:val="lt-LT"/>
              </w:rPr>
              <w:t>Vičienė</w:t>
            </w:r>
          </w:p>
        </w:tc>
      </w:tr>
      <w:tr w:rsidR="00AD1CBE" w:rsidRPr="00177BED" w:rsidTr="00FD1244">
        <w:trPr>
          <w:jc w:val="center"/>
        </w:trPr>
        <w:tc>
          <w:tcPr>
            <w:tcW w:w="152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12.00–14.00</w:t>
            </w:r>
          </w:p>
        </w:tc>
        <w:tc>
          <w:tcPr>
            <w:tcW w:w="5997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Vaikų chorai, vokalinės grupės, vaikų liaudies instrumentų orkestrai / ansambliai, skudučių ansambliai</w:t>
            </w:r>
          </w:p>
        </w:tc>
        <w:tc>
          <w:tcPr>
            <w:tcW w:w="4664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Vilniaus kultūros, pramogų ir sporto rūmai </w:t>
            </w:r>
            <w:r w:rsidR="00FD1244">
              <w:rPr>
                <w:rFonts w:cs="Calibri"/>
                <w:sz w:val="20"/>
                <w:szCs w:val="20"/>
                <w:lang w:val="lt-LT"/>
              </w:rPr>
              <w:br/>
            </w:r>
            <w:r w:rsidRPr="00177BED">
              <w:rPr>
                <w:rFonts w:cs="Calibri"/>
                <w:sz w:val="20"/>
                <w:szCs w:val="20"/>
                <w:lang w:val="lt-LT"/>
              </w:rPr>
              <w:t>(Žirmūnų g. 1 E)</w:t>
            </w:r>
          </w:p>
        </w:tc>
        <w:tc>
          <w:tcPr>
            <w:tcW w:w="238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G. Svilainis</w:t>
            </w:r>
          </w:p>
        </w:tc>
      </w:tr>
    </w:tbl>
    <w:p w:rsidR="00AD1CBE" w:rsidRPr="00177BED" w:rsidRDefault="00AD1CBE" w:rsidP="00AD1CBE">
      <w:pPr>
        <w:jc w:val="center"/>
        <w:rPr>
          <w:rFonts w:cs="Calibri"/>
          <w:sz w:val="21"/>
          <w:szCs w:val="21"/>
          <w:lang w:val="lt-LT"/>
        </w:rPr>
        <w:sectPr w:rsidR="00AD1CBE" w:rsidRPr="00177BED" w:rsidSect="0068427B">
          <w:headerReference w:type="first" r:id="rId7"/>
          <w:pgSz w:w="16838" w:h="11906" w:orient="landscape"/>
          <w:pgMar w:top="737" w:right="737" w:bottom="737" w:left="737" w:header="142" w:footer="350" w:gutter="0"/>
          <w:cols w:space="1298"/>
          <w:titlePg/>
          <w:docGrid w:linePitch="360"/>
        </w:sectPr>
      </w:pPr>
    </w:p>
    <w:p w:rsidR="00AD1CBE" w:rsidRPr="00177BED" w:rsidRDefault="00AD1CBE" w:rsidP="00AD1CBE">
      <w:pPr>
        <w:spacing w:after="0" w:line="240" w:lineRule="auto"/>
        <w:jc w:val="center"/>
        <w:rPr>
          <w:rFonts w:cs="Calibri"/>
          <w:b/>
          <w:sz w:val="21"/>
          <w:szCs w:val="21"/>
          <w:lang w:val="lt-LT"/>
        </w:rPr>
      </w:pPr>
    </w:p>
    <w:tbl>
      <w:tblPr>
        <w:tblW w:w="14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6071"/>
        <w:gridCol w:w="4950"/>
        <w:gridCol w:w="35"/>
        <w:gridCol w:w="1908"/>
        <w:gridCol w:w="9"/>
      </w:tblGrid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12.10–12.30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„Malda Žemynai“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Leščinskaitė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12.30–13.10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„Dirva“ + lauko atnešimas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„Loduto“ + lauko išnešimas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I. Alaburdienė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13.00–15.00</w:t>
            </w:r>
          </w:p>
        </w:tc>
        <w:tc>
          <w:tcPr>
            <w:tcW w:w="621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6893" w:type="dxa"/>
            <w:gridSpan w:val="3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13.10–13.30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„Kūlimo šokis“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E. Suprunas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13.30–13.50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„Malūnėlis“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B. Mažrimienė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13.50–14.00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„Eina saulelė“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14.00–14.30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„Eina garsas“ + visų vyrų prajojimas prieš „Džigūną“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48" w:hanging="248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Jacikė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14.30–17.00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„Piemenų siuita“, „Putinų žydėjimas“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Macelienė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15.00–19.00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Visi suaugę dainininkai ir muzikantai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Vilniaus kultūros, pramogų ir sporto rūmai (Žirmūnų g. 1 E)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G. Svilainis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16.00–19.00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Visi vaikai dainininkai ir muzikantai, skudučių ansambliai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Vilniaus kultūros, pramogų ir sporto rūmai (Žirmūnų g. 1 E)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G. Svilainis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17.00–18.30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„Pavasario“ sujungimas su „Putinų žydėjimu“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18.30–19.00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„Pavasaris“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  <w:vAlign w:val="center"/>
          </w:tcPr>
          <w:p w:rsidR="00AD1CBE" w:rsidRPr="00177BED" w:rsidRDefault="00AD1CBE" w:rsidP="00AD1C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48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 Dabužinskaitė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19.00–19.20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Jojimas prieš „Džigūną“ ir „Džigūnas“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E. Suprunas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19.00–21.30</w:t>
            </w:r>
          </w:p>
        </w:tc>
        <w:tc>
          <w:tcPr>
            <w:tcW w:w="6213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6893" w:type="dxa"/>
            <w:gridSpan w:val="3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19.20–19.50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„Oi ant marių“, „Karingo“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Putvinskaitė-Vičienė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19.50–20.15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„Užaugs vėl ąžuolai“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B. Mažrimienė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526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20.15</w:t>
            </w:r>
          </w:p>
        </w:tc>
        <w:tc>
          <w:tcPr>
            <w:tcW w:w="6213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„Šventinė polka“</w:t>
            </w:r>
          </w:p>
        </w:tc>
        <w:tc>
          <w:tcPr>
            <w:tcW w:w="4985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M. Tomkevičiūtė</w:t>
            </w:r>
          </w:p>
        </w:tc>
      </w:tr>
      <w:tr w:rsidR="00AD1CBE" w:rsidRPr="00177BED" w:rsidTr="00005669">
        <w:trPr>
          <w:jc w:val="center"/>
        </w:trPr>
        <w:tc>
          <w:tcPr>
            <w:tcW w:w="14641" w:type="dxa"/>
            <w:gridSpan w:val="7"/>
            <w:shd w:val="clear" w:color="auto" w:fill="C6D9F1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1"/>
                <w:szCs w:val="21"/>
                <w:lang w:val="lt-LT"/>
              </w:rPr>
              <w:br w:type="page"/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Liepos 3 d. (antradienis)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  <w:lang w:val="lt-LT"/>
              </w:rPr>
            </w:pP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lt-LT"/>
              </w:rPr>
            </w:pPr>
            <w:r w:rsidRPr="00177BED">
              <w:rPr>
                <w:rFonts w:cs="Calibri"/>
                <w:b/>
                <w:sz w:val="21"/>
                <w:szCs w:val="21"/>
                <w:lang w:val="lt-LT"/>
              </w:rPr>
              <w:t>Kūriniai</w:t>
            </w:r>
          </w:p>
        </w:tc>
        <w:tc>
          <w:tcPr>
            <w:tcW w:w="4950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lt-LT"/>
              </w:rPr>
            </w:pPr>
            <w:r w:rsidRPr="00177BED">
              <w:rPr>
                <w:rFonts w:cs="Calibri"/>
                <w:b/>
                <w:sz w:val="21"/>
                <w:szCs w:val="21"/>
                <w:lang w:val="lt-LT"/>
              </w:rPr>
              <w:t>Vieta</w:t>
            </w:r>
          </w:p>
        </w:tc>
        <w:tc>
          <w:tcPr>
            <w:tcW w:w="1952" w:type="dxa"/>
            <w:gridSpan w:val="3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lt-LT"/>
              </w:rPr>
            </w:pPr>
            <w:r w:rsidRPr="00177BED">
              <w:rPr>
                <w:rFonts w:cs="Calibri"/>
                <w:b/>
                <w:sz w:val="21"/>
                <w:szCs w:val="21"/>
                <w:lang w:val="lt-LT"/>
              </w:rPr>
              <w:t>Repetitorius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8.00–11.00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Orkestrų chorų susėdimas estradoje ir garso repeticija</w:t>
            </w:r>
          </w:p>
        </w:tc>
        <w:tc>
          <w:tcPr>
            <w:tcW w:w="4950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G. Svilainis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9.00–10.30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Bričką įvežantys „Lietuvos“ ansamblio šokėjai</w:t>
            </w:r>
          </w:p>
        </w:tc>
        <w:tc>
          <w:tcPr>
            <w:tcW w:w="4950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10.00–11.00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„Sorbičiūla uogela“ ir „Sūpuoklėlių“ šokio tik suaugę šokėjai</w:t>
            </w:r>
          </w:p>
        </w:tc>
        <w:tc>
          <w:tcPr>
            <w:tcW w:w="4950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Macelienė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10.00–12.00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Aikštėje grojančios suaugusiųjų, mišrios ir vaikų liaudiškos muzikos kapelos, atrinktos groti tris kūrinius</w:t>
            </w:r>
          </w:p>
        </w:tc>
        <w:tc>
          <w:tcPr>
            <w:tcW w:w="4950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Lengvosios atletikos maniežas (Žemaitės g. 6)</w:t>
            </w:r>
          </w:p>
        </w:tc>
        <w:tc>
          <w:tcPr>
            <w:tcW w:w="1952" w:type="dxa"/>
            <w:gridSpan w:val="3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D. Daknys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11.00–13.00</w:t>
            </w:r>
          </w:p>
        </w:tc>
        <w:tc>
          <w:tcPr>
            <w:tcW w:w="607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Bendroji repeticija (programa iš eilės)</w:t>
            </w:r>
          </w:p>
        </w:tc>
        <w:tc>
          <w:tcPr>
            <w:tcW w:w="4950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12.00–13.00</w:t>
            </w:r>
          </w:p>
        </w:tc>
        <w:tc>
          <w:tcPr>
            <w:tcW w:w="607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„Sorbinčiūla uogela“, „Sūpuoklėlės“ (su vaikais)</w:t>
            </w:r>
          </w:p>
        </w:tc>
        <w:tc>
          <w:tcPr>
            <w:tcW w:w="4950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1952" w:type="dxa"/>
            <w:gridSpan w:val="3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 Macelienė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Vaičiūnaitė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13.00–14.00</w:t>
            </w:r>
          </w:p>
        </w:tc>
        <w:tc>
          <w:tcPr>
            <w:tcW w:w="6071" w:type="dxa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„Kraičio drobelių“ šokėjos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 Didžiulienė</w:t>
            </w:r>
          </w:p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R. Bakanauskas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12.00–14.30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6902" w:type="dxa"/>
            <w:gridSpan w:val="4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Akompanuojančios + aikštėje grojančios suaugusiųjų, mišrios ir vaikų liaudiškos muzikos kapelos, atrinktos groti tris kūrinius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D. Daknys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14.00–16.00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Kapelos, vakaronėje grojančios penkis kūrinius (suaugusiųjų, mišrios ir vaikų liaudiškos muzikos kapelos)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Lengvosios atletikos maniežas (Žemaitės g. 6)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Kūrinių dirigentai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14.30–20.00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Bendroji repeticija (programa iš eilės)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18.30–20.00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Suaugusiųjų, mišrios ir vaikų liaudiškos muzikos kapelos, grojančios vakaronės dalyje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20.00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Ugnies įžiebimo repeticija su raiteliais ir šeimomis iš penkių Lietuvos regionų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 Dabužinskaitė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20.00–22.00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6902" w:type="dxa"/>
            <w:gridSpan w:val="4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005669">
        <w:trPr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22.00–01.00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Generalinė repeticija su koncertiniais drabužiais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</w:tcBorders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 Dabužinskaitė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4632" w:type="dxa"/>
            <w:gridSpan w:val="6"/>
            <w:shd w:val="clear" w:color="auto" w:fill="C6D9F1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Liepos 4 d. (trečiadienis)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  <w:lang w:val="lt-LT"/>
              </w:rPr>
            </w:pP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lt-LT"/>
              </w:rPr>
            </w:pPr>
            <w:r w:rsidRPr="00177BED">
              <w:rPr>
                <w:rFonts w:cs="Calibri"/>
                <w:b/>
                <w:sz w:val="21"/>
                <w:szCs w:val="21"/>
                <w:lang w:val="lt-LT"/>
              </w:rPr>
              <w:t>Kūriniai</w:t>
            </w:r>
          </w:p>
        </w:tc>
        <w:tc>
          <w:tcPr>
            <w:tcW w:w="498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lt-LT"/>
              </w:rPr>
            </w:pPr>
            <w:r w:rsidRPr="00177BED">
              <w:rPr>
                <w:rFonts w:cs="Calibri"/>
                <w:b/>
                <w:sz w:val="21"/>
                <w:szCs w:val="21"/>
                <w:lang w:val="lt-LT"/>
              </w:rPr>
              <w:t>Vieta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lt-LT"/>
              </w:rPr>
            </w:pPr>
            <w:r w:rsidRPr="00177BED">
              <w:rPr>
                <w:rFonts w:cs="Calibri"/>
                <w:b/>
                <w:sz w:val="21"/>
                <w:szCs w:val="21"/>
                <w:lang w:val="lt-LT"/>
              </w:rPr>
              <w:t>Repetitorius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9.00–11.00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Jei prireiktų – papildoma vaikų repeticija</w:t>
            </w:r>
          </w:p>
        </w:tc>
        <w:tc>
          <w:tcPr>
            <w:tcW w:w="498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11.00–14.00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Bendroji repeticija</w:t>
            </w:r>
          </w:p>
        </w:tc>
        <w:tc>
          <w:tcPr>
            <w:tcW w:w="498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gridAfter w:val="1"/>
          <w:wAfter w:w="9" w:type="dxa"/>
          <w:trHeight w:val="299"/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14.00–16.00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6893" w:type="dxa"/>
            <w:gridSpan w:val="3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16.00–19.00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Bendroji repeticija</w:t>
            </w:r>
          </w:p>
        </w:tc>
        <w:tc>
          <w:tcPr>
            <w:tcW w:w="498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L. Dabužinskaitė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18.00–21.00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 (SAUSAS DAVINYS)</w:t>
            </w:r>
          </w:p>
        </w:tc>
        <w:tc>
          <w:tcPr>
            <w:tcW w:w="6893" w:type="dxa"/>
            <w:gridSpan w:val="3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Kalnų parkas</w:t>
            </w: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21.20–21.50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Muzikantų ir dainininkų susėdimas estradoje, pasiruošimas koncertui</w:t>
            </w:r>
          </w:p>
        </w:tc>
        <w:tc>
          <w:tcPr>
            <w:tcW w:w="498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Kalnų parkas</w:t>
            </w: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AD1CBE" w:rsidRPr="00177BED" w:rsidTr="00005669">
        <w:trPr>
          <w:gridAfter w:val="1"/>
          <w:wAfter w:w="9" w:type="dxa"/>
          <w:jc w:val="center"/>
        </w:trPr>
        <w:tc>
          <w:tcPr>
            <w:tcW w:w="1668" w:type="dxa"/>
            <w:gridSpan w:val="2"/>
            <w:vAlign w:val="center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22.00–01.00</w:t>
            </w:r>
          </w:p>
        </w:tc>
        <w:tc>
          <w:tcPr>
            <w:tcW w:w="6071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Ansamblių vakaras</w:t>
            </w:r>
          </w:p>
        </w:tc>
        <w:tc>
          <w:tcPr>
            <w:tcW w:w="4985" w:type="dxa"/>
            <w:gridSpan w:val="2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1908" w:type="dxa"/>
          </w:tcPr>
          <w:p w:rsidR="00AD1CBE" w:rsidRPr="00177BED" w:rsidRDefault="00AD1CBE" w:rsidP="00AD1C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</w:tbl>
    <w:p w:rsidR="00AD1CBE" w:rsidRPr="00177BED" w:rsidRDefault="00AD1CBE" w:rsidP="00AD1CBE">
      <w:pPr>
        <w:spacing w:after="0" w:line="240" w:lineRule="auto"/>
        <w:jc w:val="center"/>
        <w:rPr>
          <w:rFonts w:cs="Calibri"/>
          <w:i/>
          <w:lang w:val="lt-LT"/>
        </w:rPr>
      </w:pPr>
    </w:p>
    <w:p w:rsidR="00177C1E" w:rsidRDefault="00AD1CBE" w:rsidP="00AD1CBE">
      <w:pPr>
        <w:jc w:val="right"/>
      </w:pPr>
      <w:r w:rsidRPr="00177BED">
        <w:rPr>
          <w:rFonts w:cs="Calibri"/>
          <w:b/>
          <w:i/>
          <w:lang w:val="lt-LT"/>
        </w:rPr>
        <w:t>Koordinatorė Jolanta Kisielytė</w:t>
      </w:r>
      <w:r w:rsidRPr="00177BED">
        <w:rPr>
          <w:rFonts w:ascii="Verdana" w:hAnsi="Verdana"/>
          <w:color w:val="444444"/>
          <w:sz w:val="18"/>
          <w:szCs w:val="18"/>
          <w:shd w:val="clear" w:color="auto" w:fill="FFFFFF"/>
          <w:lang w:val="lt-LT"/>
        </w:rPr>
        <w:t>—</w:t>
      </w:r>
      <w:r w:rsidRPr="00177BED">
        <w:rPr>
          <w:rFonts w:cs="Calibri"/>
          <w:b/>
          <w:i/>
          <w:lang w:val="lt-LT"/>
        </w:rPr>
        <w:t>Sadauskienė, tel. 8 698 79 115</w:t>
      </w:r>
      <w:r w:rsidRPr="00177BED">
        <w:rPr>
          <w:rFonts w:cs="Calibri"/>
          <w:b/>
          <w:i/>
          <w:lang w:val="lt-LT"/>
        </w:rPr>
        <w:br/>
        <w:t>Direktorė Edita katauskienė, tel. 8 679 55 993</w:t>
      </w:r>
    </w:p>
    <w:sectPr w:rsidR="00177C1E" w:rsidSect="00AD1CBE">
      <w:pgSz w:w="16839" w:h="11907" w:orient="landscape" w:code="9"/>
      <w:pgMar w:top="567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FB" w:rsidRDefault="00F257FB">
      <w:pPr>
        <w:spacing w:after="0" w:line="240" w:lineRule="auto"/>
      </w:pPr>
      <w:r>
        <w:separator/>
      </w:r>
    </w:p>
  </w:endnote>
  <w:endnote w:type="continuationSeparator" w:id="0">
    <w:p w:rsidR="00F257FB" w:rsidRDefault="00F2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FB" w:rsidRDefault="00F257FB">
      <w:pPr>
        <w:spacing w:after="0" w:line="240" w:lineRule="auto"/>
      </w:pPr>
      <w:r>
        <w:separator/>
      </w:r>
    </w:p>
  </w:footnote>
  <w:footnote w:type="continuationSeparator" w:id="0">
    <w:p w:rsidR="00F257FB" w:rsidRDefault="00F2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5051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384B" w:rsidRDefault="00AD1CBE" w:rsidP="00A300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84B" w:rsidRPr="00DD69B8" w:rsidRDefault="00F257FB" w:rsidP="00B9457E">
    <w:pPr>
      <w:pStyle w:val="Header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2E8"/>
    <w:multiLevelType w:val="hybridMultilevel"/>
    <w:tmpl w:val="E13AF2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BE"/>
    <w:rsid w:val="00177C1E"/>
    <w:rsid w:val="00AD1CBE"/>
    <w:rsid w:val="00F257FB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75DB-8A24-4C0F-A181-C4E17600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B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2018-06-26T12:56:00Z</dcterms:created>
  <dcterms:modified xsi:type="dcterms:W3CDTF">2018-06-26T13:48:00Z</dcterms:modified>
</cp:coreProperties>
</file>